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214F3641" w:rsidR="00F862D6" w:rsidRPr="003E6B9A" w:rsidRDefault="00351167" w:rsidP="0037111D">
            <w:r w:rsidRPr="00351167">
              <w:rPr>
                <w:rFonts w:ascii="Helvetica" w:hAnsi="Helvetica"/>
              </w:rPr>
              <w:t>12878/2024-SŽ-SSV-Ú3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1063BB" w:rsidRDefault="00F862D6" w:rsidP="0077673A">
            <w:r w:rsidRPr="001063BB">
              <w:t>Listů/příloh</w:t>
            </w:r>
          </w:p>
        </w:tc>
        <w:tc>
          <w:tcPr>
            <w:tcW w:w="2552" w:type="dxa"/>
          </w:tcPr>
          <w:p w14:paraId="333CD487" w14:textId="20841061" w:rsidR="00F862D6" w:rsidRPr="001063BB" w:rsidRDefault="00351167" w:rsidP="00CC1E2B">
            <w:r w:rsidRPr="001063BB">
              <w:t>6</w:t>
            </w:r>
            <w:r w:rsidR="003E6B9A" w:rsidRPr="001063BB">
              <w:t>/</w:t>
            </w:r>
            <w:r w:rsidRPr="001063BB">
              <w:t>5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140EA08A" w:rsidR="00F862D6" w:rsidRPr="003E6B9A" w:rsidRDefault="00040917" w:rsidP="00FE3455">
            <w:r>
              <w:t>Ing. Kamila Přerovská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35203912" w:rsidR="009A7568" w:rsidRPr="003E6B9A" w:rsidRDefault="00040917" w:rsidP="009A7568">
            <w:r>
              <w:t>+420 702 164 086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743F2BAE" w:rsidR="009A7568" w:rsidRPr="003E6B9A" w:rsidRDefault="00040917" w:rsidP="006104F6">
            <w:hyperlink r:id="rId11" w:history="1">
              <w:r w:rsidRPr="002F1315">
                <w:rPr>
                  <w:rStyle w:val="Hypertextovodkaz"/>
                </w:rPr>
                <w:t>Prerovska@spravazeleznic.cz</w:t>
              </w:r>
            </w:hyperlink>
            <w:r>
              <w:t xml:space="preserve"> 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0B883720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D32C92">
              <w:rPr>
                <w:noProof/>
              </w:rPr>
              <w:t>15. listopadu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7127664E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BB35F3">
        <w:rPr>
          <w:rFonts w:eastAsia="Times New Roman" w:cs="Times New Roman"/>
          <w:lang w:eastAsia="cs-CZ"/>
        </w:rPr>
        <w:t>2</w:t>
      </w:r>
    </w:p>
    <w:p w14:paraId="25C6ADAC" w14:textId="08C4C4BE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040917">
        <w:rPr>
          <w:rFonts w:eastAsia="Calibri" w:cs="Times New Roman"/>
          <w:b/>
          <w:bCs/>
          <w:lang w:eastAsia="cs-CZ"/>
        </w:rPr>
        <w:t xml:space="preserve">Rekonstrukce TZZ </w:t>
      </w:r>
      <w:proofErr w:type="gramStart"/>
      <w:r w:rsidR="00040917">
        <w:rPr>
          <w:rFonts w:eastAsia="Calibri" w:cs="Times New Roman"/>
          <w:b/>
          <w:bCs/>
          <w:lang w:eastAsia="cs-CZ"/>
        </w:rPr>
        <w:t>Přelouč - Prachovice</w:t>
      </w:r>
      <w:proofErr w:type="gramEnd"/>
      <w:r w:rsidR="00335122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3D7836DF" w14:textId="77777777" w:rsidR="005C663F" w:rsidRPr="00BD5319" w:rsidRDefault="005C663F" w:rsidP="005C663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56D4B390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BB35F3">
        <w:rPr>
          <w:rFonts w:eastAsia="Calibri" w:cs="Times New Roman"/>
          <w:b/>
          <w:lang w:eastAsia="cs-CZ"/>
        </w:rPr>
        <w:t>38</w:t>
      </w:r>
      <w:r w:rsidRPr="00BD5319">
        <w:rPr>
          <w:rFonts w:eastAsia="Calibri" w:cs="Times New Roman"/>
          <w:b/>
          <w:lang w:eastAsia="cs-CZ"/>
        </w:rPr>
        <w:t>:</w:t>
      </w:r>
    </w:p>
    <w:p w14:paraId="215A282F" w14:textId="77D8A40F" w:rsidR="00BB35F3" w:rsidRPr="00BB35F3" w:rsidRDefault="00BB35F3" w:rsidP="00BB35F3">
      <w:pPr>
        <w:spacing w:after="0" w:line="240" w:lineRule="auto"/>
        <w:rPr>
          <w:rFonts w:eastAsia="Calibri" w:cs="Times New Roman"/>
          <w:b/>
          <w:lang w:eastAsia="cs-CZ"/>
        </w:rPr>
      </w:pPr>
      <w:r w:rsidRPr="00BB35F3">
        <w:rPr>
          <w:rFonts w:eastAsia="Calibri" w:cs="Times New Roman"/>
          <w:b/>
          <w:lang w:eastAsia="cs-CZ"/>
        </w:rPr>
        <w:t xml:space="preserve">SO 14-21-02 Propustek ev.km 10,808 a SO 14-20-01 Most ev.km 11,43: </w:t>
      </w:r>
    </w:p>
    <w:p w14:paraId="3F925D6B" w14:textId="1AC4523E" w:rsidR="00BD5319" w:rsidRDefault="00BB35F3" w:rsidP="00BB35F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B35F3">
        <w:rPr>
          <w:rFonts w:eastAsia="Calibri" w:cs="Times New Roman"/>
          <w:bCs/>
          <w:lang w:eastAsia="cs-CZ"/>
        </w:rPr>
        <w:t>Při kontrole zadávací dokumentace jsme zjistili v příloze B.8.2.10 Situace ZOV, část 10 a B.8.2.09 Situace ZOV, část 9, že je k objektům SO 14-21-02 a SO 14-20-01 navržena přístupová komunikace. Při kontrole soupisu prací těchto objektů a kontrole položek průřezově stavbou jsme ale žádné položky, které by obsahovaly práce spojené se zřízením a odstranění přístupových komunikací nenašli. Proto žádáme zadavatele o kontrolu soupisu prací a případné doplnění těchto položek do příslušných SO.</w:t>
      </w:r>
    </w:p>
    <w:p w14:paraId="164E00D7" w14:textId="77777777" w:rsidR="00BB35F3" w:rsidRPr="00BB35F3" w:rsidRDefault="00BB35F3" w:rsidP="00BB35F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6D16A484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59484380" w14:textId="7CB0F309" w:rsidR="00CF7C27" w:rsidRPr="00351167" w:rsidRDefault="00F05FD0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351167">
        <w:rPr>
          <w:rFonts w:eastAsia="Calibri" w:cs="Times New Roman"/>
          <w:b/>
          <w:lang w:eastAsia="cs-CZ"/>
        </w:rPr>
        <w:t>Do položek soupisu prací</w:t>
      </w:r>
      <w:r w:rsidR="00964E87" w:rsidRPr="00351167">
        <w:rPr>
          <w:rFonts w:eastAsia="Calibri" w:cs="Times New Roman"/>
          <w:b/>
          <w:lang w:eastAsia="cs-CZ"/>
        </w:rPr>
        <w:t xml:space="preserve"> pro SO 14-21-02 Propustek ev.km 10,808 a SO 14-20-01 Most ev.km 11,43</w:t>
      </w:r>
      <w:r w:rsidRPr="00351167">
        <w:rPr>
          <w:rFonts w:eastAsia="Calibri" w:cs="Times New Roman"/>
          <w:b/>
          <w:lang w:eastAsia="cs-CZ"/>
        </w:rPr>
        <w:t xml:space="preserve"> byla doplněna položka</w:t>
      </w:r>
      <w:r w:rsidR="005755A2" w:rsidRPr="00351167">
        <w:rPr>
          <w:rFonts w:eastAsia="Calibri" w:cs="Times New Roman"/>
          <w:b/>
          <w:lang w:eastAsia="cs-CZ"/>
        </w:rPr>
        <w:t xml:space="preserve"> na zřízení a odstranění provizorních přístupů</w:t>
      </w:r>
      <w:r w:rsidR="00964E87" w:rsidRPr="00351167">
        <w:rPr>
          <w:rFonts w:eastAsia="Calibri" w:cs="Times New Roman"/>
          <w:b/>
          <w:lang w:eastAsia="cs-CZ"/>
        </w:rPr>
        <w:t xml:space="preserve"> k těmto stavebním objektům.</w:t>
      </w:r>
    </w:p>
    <w:p w14:paraId="0EA3EC38" w14:textId="77777777" w:rsidR="00F05FD0" w:rsidRDefault="00F05FD0" w:rsidP="00F05FD0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351167">
        <w:rPr>
          <w:rFonts w:eastAsia="Calibri" w:cs="Times New Roman"/>
          <w:bCs/>
          <w:lang w:eastAsia="cs-CZ"/>
        </w:rPr>
        <w:t>Provedena úprava dokumentace, doplnění soupisu prací.</w:t>
      </w:r>
    </w:p>
    <w:p w14:paraId="18FD6104" w14:textId="77777777" w:rsidR="00BB35F3" w:rsidRDefault="00BB35F3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05C77B2" w14:textId="77777777" w:rsidR="00351167" w:rsidRPr="00BD5319" w:rsidRDefault="00351167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9C9076C" w14:textId="42C415BD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BB35F3">
        <w:rPr>
          <w:rFonts w:eastAsia="Calibri" w:cs="Times New Roman"/>
          <w:b/>
          <w:lang w:eastAsia="cs-CZ"/>
        </w:rPr>
        <w:t>39</w:t>
      </w:r>
      <w:r w:rsidRPr="00BD5319">
        <w:rPr>
          <w:rFonts w:eastAsia="Calibri" w:cs="Times New Roman"/>
          <w:b/>
          <w:lang w:eastAsia="cs-CZ"/>
        </w:rPr>
        <w:t>:</w:t>
      </w:r>
    </w:p>
    <w:p w14:paraId="48BC6A94" w14:textId="3A18DD64" w:rsidR="00BB35F3" w:rsidRPr="00BB35F3" w:rsidRDefault="00BB35F3" w:rsidP="00BB35F3">
      <w:pPr>
        <w:spacing w:after="0" w:line="240" w:lineRule="auto"/>
        <w:rPr>
          <w:rFonts w:eastAsia="Calibri" w:cs="Times New Roman"/>
          <w:b/>
          <w:lang w:eastAsia="cs-CZ"/>
        </w:rPr>
      </w:pPr>
      <w:r w:rsidRPr="00BB35F3">
        <w:rPr>
          <w:rFonts w:eastAsia="Calibri" w:cs="Times New Roman"/>
          <w:b/>
          <w:lang w:eastAsia="cs-CZ"/>
        </w:rPr>
        <w:t xml:space="preserve">SO 12-11-01: </w:t>
      </w:r>
    </w:p>
    <w:p w14:paraId="002E726F" w14:textId="7F51901F" w:rsidR="00BD5319" w:rsidRPr="00BB35F3" w:rsidRDefault="00BB35F3" w:rsidP="00BB35F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B35F3">
        <w:rPr>
          <w:rFonts w:eastAsia="Calibri" w:cs="Times New Roman"/>
          <w:bCs/>
          <w:lang w:eastAsia="cs-CZ"/>
        </w:rPr>
        <w:t>V TZ tohoto objektu železničního spodku jsou uvedeny příkopové zídky malé J. V soupise prací však není pro tyto zídky položka. Prosíme o kontrolu.</w:t>
      </w:r>
    </w:p>
    <w:p w14:paraId="2B040323" w14:textId="77777777" w:rsidR="00BB35F3" w:rsidRPr="00BD5319" w:rsidRDefault="00BB35F3" w:rsidP="00BB35F3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0E8C8A5" w14:textId="3A1B26E2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555F96E9" w14:textId="13058746" w:rsidR="00F05FD0" w:rsidRPr="00351167" w:rsidRDefault="00F05FD0" w:rsidP="0035116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351167">
        <w:rPr>
          <w:rFonts w:eastAsia="Calibri" w:cs="Times New Roman"/>
          <w:b/>
          <w:lang w:eastAsia="cs-CZ"/>
        </w:rPr>
        <w:t>Tento příkop byl nakonec z projektu odstraněn, došlo ke změně, v TZ zůstala neaktuální informace. Tabulka příkopů v TZ byla opravena a text ohledně příkopových zídek malé J byl smazán.</w:t>
      </w:r>
    </w:p>
    <w:p w14:paraId="6D28CBFD" w14:textId="3F9DC8B4" w:rsidR="00F05FD0" w:rsidRPr="00351167" w:rsidRDefault="00F05FD0" w:rsidP="0035116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bookmarkStart w:id="1" w:name="_Hlk182469656"/>
      <w:r w:rsidRPr="00351167">
        <w:rPr>
          <w:rFonts w:eastAsia="Calibri" w:cs="Times New Roman"/>
          <w:bCs/>
          <w:lang w:eastAsia="cs-CZ"/>
        </w:rPr>
        <w:t>Provedena úprava dokumentace, soupis prací</w:t>
      </w:r>
      <w:r w:rsidR="00351167">
        <w:rPr>
          <w:rFonts w:eastAsia="Calibri" w:cs="Times New Roman"/>
          <w:bCs/>
          <w:lang w:eastAsia="cs-CZ"/>
        </w:rPr>
        <w:t xml:space="preserve"> se nemění</w:t>
      </w:r>
      <w:r w:rsidRPr="00351167">
        <w:rPr>
          <w:rFonts w:eastAsia="Calibri" w:cs="Times New Roman"/>
          <w:bCs/>
          <w:lang w:eastAsia="cs-CZ"/>
        </w:rPr>
        <w:t>.</w:t>
      </w:r>
    </w:p>
    <w:bookmarkEnd w:id="1"/>
    <w:p w14:paraId="734EDE97" w14:textId="77777777" w:rsidR="00BB35F3" w:rsidRDefault="00BB35F3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49BABBB8" w14:textId="77777777" w:rsidR="00351167" w:rsidRDefault="00351167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65999395" w14:textId="717F7AAD" w:rsidR="00BB35F3" w:rsidRPr="00BD5319" w:rsidRDefault="00BB35F3" w:rsidP="00BB35F3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40</w:t>
      </w:r>
      <w:r w:rsidRPr="00BD5319">
        <w:rPr>
          <w:rFonts w:eastAsia="Calibri" w:cs="Times New Roman"/>
          <w:b/>
          <w:lang w:eastAsia="cs-CZ"/>
        </w:rPr>
        <w:t>:</w:t>
      </w:r>
    </w:p>
    <w:p w14:paraId="4DF76812" w14:textId="58517FB0" w:rsidR="00BB35F3" w:rsidRPr="00BB35F3" w:rsidRDefault="00BB35F3" w:rsidP="00BB35F3">
      <w:pPr>
        <w:spacing w:after="0" w:line="240" w:lineRule="auto"/>
        <w:rPr>
          <w:rFonts w:eastAsia="Calibri" w:cs="Times New Roman"/>
          <w:b/>
          <w:lang w:eastAsia="cs-CZ"/>
        </w:rPr>
      </w:pPr>
      <w:r w:rsidRPr="00BB35F3">
        <w:rPr>
          <w:rFonts w:eastAsia="Calibri" w:cs="Times New Roman"/>
          <w:b/>
          <w:lang w:eastAsia="cs-CZ"/>
        </w:rPr>
        <w:t>SO12-10-01 a SO14-10-01 železniční svršek:</w:t>
      </w:r>
    </w:p>
    <w:p w14:paraId="4FBFB796" w14:textId="2760647D" w:rsidR="00BB35F3" w:rsidRPr="00BB35F3" w:rsidRDefault="00BB35F3" w:rsidP="00BB35F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B35F3">
        <w:rPr>
          <w:rFonts w:eastAsia="Calibri" w:cs="Times New Roman"/>
          <w:bCs/>
          <w:lang w:eastAsia="cs-CZ"/>
        </w:rPr>
        <w:t xml:space="preserve">V těchto SO se nacházejí položky </w:t>
      </w:r>
      <w:proofErr w:type="gramStart"/>
      <w:r w:rsidRPr="00BB35F3">
        <w:rPr>
          <w:rFonts w:eastAsia="Calibri" w:cs="Times New Roman"/>
          <w:bCs/>
          <w:lang w:eastAsia="cs-CZ"/>
        </w:rPr>
        <w:t>R56933 - DRÁŽNÍ</w:t>
      </w:r>
      <w:proofErr w:type="gramEnd"/>
      <w:r w:rsidRPr="00BB35F3">
        <w:rPr>
          <w:rFonts w:eastAsia="Calibri" w:cs="Times New Roman"/>
          <w:bCs/>
          <w:lang w:eastAsia="cs-CZ"/>
        </w:rPr>
        <w:t xml:space="preserve"> STEZKY ZE ŠTĚRKODRTI TL. DO 150MM (2) a položky R56931 - DRÁŽNÍ STEZKY ZE ŠTĚRKU 4/16 TL. DO 50MM (2). V TZ kapitole 7.7 Drážní stezky těchto objektů je popsáno místo realizace rozšíření drážních stezek na šířku min. 400 mm ze štěrkodrti. Jedná se o traťové úseky, kde se stezky ze štěrku fr. 4/16 nezřizují a povrch stezky dle řezů a předpisu tvoří štěrkodrť. Žádáme projektanta o místo určení použití položky R56931 nebo prosíme o její odstranění ze soupisu prací?</w:t>
      </w:r>
    </w:p>
    <w:p w14:paraId="55445887" w14:textId="77777777" w:rsidR="00BB35F3" w:rsidRPr="00BD5319" w:rsidRDefault="00BB35F3" w:rsidP="00BB35F3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8F2C405" w14:textId="77777777" w:rsidR="00BB35F3" w:rsidRDefault="00BB35F3" w:rsidP="00BB35F3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32409AA4" w14:textId="2ACFA555" w:rsidR="00F05FD0" w:rsidRPr="00351167" w:rsidRDefault="00F05FD0" w:rsidP="00F05FD0">
      <w:pPr>
        <w:spacing w:after="0" w:line="240" w:lineRule="auto"/>
        <w:rPr>
          <w:rFonts w:eastAsia="Calibri" w:cs="Times New Roman"/>
          <w:b/>
          <w:lang w:eastAsia="cs-CZ"/>
        </w:rPr>
      </w:pPr>
      <w:r w:rsidRPr="00351167">
        <w:rPr>
          <w:rFonts w:eastAsia="Calibri" w:cs="Times New Roman"/>
          <w:b/>
          <w:lang w:eastAsia="cs-CZ"/>
        </w:rPr>
        <w:t xml:space="preserve">Položky </w:t>
      </w:r>
      <w:proofErr w:type="gramStart"/>
      <w:r w:rsidRPr="00351167">
        <w:rPr>
          <w:rFonts w:eastAsia="Calibri" w:cs="Times New Roman"/>
          <w:b/>
          <w:lang w:eastAsia="cs-CZ"/>
        </w:rPr>
        <w:t>R56931 - DRÁŽNÍ</w:t>
      </w:r>
      <w:proofErr w:type="gramEnd"/>
      <w:r w:rsidRPr="00351167">
        <w:rPr>
          <w:rFonts w:eastAsia="Calibri" w:cs="Times New Roman"/>
          <w:b/>
          <w:lang w:eastAsia="cs-CZ"/>
        </w:rPr>
        <w:t xml:space="preserve"> STEZKY ZE ŠTĚRKU 4/16 TL. DO 50MM byly odstraněny. </w:t>
      </w:r>
      <w:r w:rsidRPr="00351167">
        <w:rPr>
          <w:rFonts w:eastAsia="Calibri" w:cs="Times New Roman"/>
          <w:bCs/>
          <w:lang w:eastAsia="cs-CZ"/>
        </w:rPr>
        <w:t>Provedena úprava dokumentace, opraven soupis prací.</w:t>
      </w:r>
    </w:p>
    <w:p w14:paraId="6BB48E7B" w14:textId="05A144E9" w:rsidR="00BB35F3" w:rsidRDefault="00BB35F3" w:rsidP="00BB35F3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16DD562B" w14:textId="443F79F3" w:rsidR="00CF7C27" w:rsidRDefault="00CF7C27" w:rsidP="00BB35F3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7F0CF784" w14:textId="7CC26CF9" w:rsidR="00BB35F3" w:rsidRPr="00BD5319" w:rsidRDefault="00BB35F3" w:rsidP="00BB35F3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41</w:t>
      </w:r>
      <w:r w:rsidRPr="00BD5319">
        <w:rPr>
          <w:rFonts w:eastAsia="Calibri" w:cs="Times New Roman"/>
          <w:b/>
          <w:lang w:eastAsia="cs-CZ"/>
        </w:rPr>
        <w:t>:</w:t>
      </w:r>
    </w:p>
    <w:p w14:paraId="79DA8B9C" w14:textId="6B49A9D5" w:rsidR="00BB35F3" w:rsidRPr="00BB35F3" w:rsidRDefault="00BB35F3" w:rsidP="00BB35F3">
      <w:pPr>
        <w:spacing w:after="0" w:line="240" w:lineRule="auto"/>
        <w:rPr>
          <w:rFonts w:eastAsia="Calibri" w:cs="Times New Roman"/>
          <w:b/>
          <w:lang w:eastAsia="cs-CZ"/>
        </w:rPr>
      </w:pPr>
      <w:r w:rsidRPr="00BB35F3">
        <w:rPr>
          <w:rFonts w:eastAsia="Calibri" w:cs="Times New Roman"/>
          <w:b/>
          <w:lang w:eastAsia="cs-CZ"/>
        </w:rPr>
        <w:t xml:space="preserve">Dotaz k přejezdu P5041: </w:t>
      </w:r>
    </w:p>
    <w:p w14:paraId="2F807093" w14:textId="502ACC51" w:rsidR="00BB35F3" w:rsidRPr="00BB35F3" w:rsidRDefault="00BB35F3" w:rsidP="00BB35F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B35F3">
        <w:rPr>
          <w:rFonts w:eastAsia="Calibri" w:cs="Times New Roman"/>
          <w:bCs/>
          <w:lang w:eastAsia="cs-CZ"/>
        </w:rPr>
        <w:t>V traťovém úseku Choltice – Heřmanův Městec dle situace a podélného profilu má dojít k úpravě GPK na přejezdu P5041. V příslušných SO jsme nenalezli položky na demontáž a následnou montáž přejezdové konstrukce po úpravě GPK na tomto přejezdu. Prověří projektant soupis prací a popřípadě doplní položky do příslušného objektu?</w:t>
      </w:r>
    </w:p>
    <w:p w14:paraId="58B52F89" w14:textId="77777777" w:rsidR="00BB35F3" w:rsidRPr="00BD5319" w:rsidRDefault="00BB35F3" w:rsidP="00BB35F3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D6B8759" w14:textId="77777777" w:rsidR="00BB35F3" w:rsidRDefault="00BB35F3" w:rsidP="00BB35F3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7DF39B7F" w14:textId="677D3D79" w:rsidR="00CF7C27" w:rsidRPr="00351167" w:rsidRDefault="00CF7C27" w:rsidP="00CF7C27">
      <w:pPr>
        <w:spacing w:after="0" w:line="240" w:lineRule="auto"/>
        <w:rPr>
          <w:rFonts w:eastAsia="Calibri" w:cs="Times New Roman"/>
          <w:b/>
          <w:lang w:eastAsia="cs-CZ"/>
        </w:rPr>
      </w:pPr>
      <w:r w:rsidRPr="00351167">
        <w:rPr>
          <w:rFonts w:eastAsia="Calibri" w:cs="Times New Roman"/>
          <w:b/>
          <w:lang w:eastAsia="cs-CZ"/>
        </w:rPr>
        <w:t>Přejezd P5041 je rozhodnutím zrušen, konstrukce se snáší. Předpokládá se koordinace se samostatnou stavbou</w:t>
      </w:r>
      <w:r w:rsidR="00B03184" w:rsidRPr="00351167">
        <w:rPr>
          <w:rFonts w:eastAsia="Calibri" w:cs="Times New Roman"/>
          <w:b/>
          <w:lang w:eastAsia="cs-CZ"/>
        </w:rPr>
        <w:t xml:space="preserve"> „Náhrada přejezdu P5041 v km 12,055 trati Přelouč – Prachovice</w:t>
      </w:r>
      <w:r w:rsidR="00B03184" w:rsidRPr="00351167">
        <w:rPr>
          <w:rFonts w:eastAsia="Calibri" w:cs="Times New Roman"/>
          <w:lang w:eastAsia="cs-CZ"/>
        </w:rPr>
        <w:t>“</w:t>
      </w:r>
      <w:r w:rsidRPr="00351167">
        <w:rPr>
          <w:rFonts w:eastAsia="Calibri" w:cs="Times New Roman"/>
          <w:b/>
          <w:lang w:eastAsia="cs-CZ"/>
        </w:rPr>
        <w:t xml:space="preserve"> na zrušení s náhradní komunikací.</w:t>
      </w:r>
      <w:r w:rsidR="00B03184" w:rsidRPr="00351167">
        <w:rPr>
          <w:rFonts w:eastAsia="Calibri" w:cs="Times New Roman"/>
          <w:b/>
          <w:lang w:eastAsia="cs-CZ"/>
        </w:rPr>
        <w:t xml:space="preserve"> Po úpravě GPK se tedy přejezdová konstrukce nebude obnovovat, viz čl. 4.12.5 a 3.1.2 a) ZTP.</w:t>
      </w:r>
    </w:p>
    <w:p w14:paraId="4C9BAEC9" w14:textId="77777777" w:rsidR="001A1849" w:rsidRPr="00351167" w:rsidRDefault="001A1849" w:rsidP="001A1849">
      <w:pPr>
        <w:spacing w:after="0" w:line="240" w:lineRule="auto"/>
        <w:rPr>
          <w:rFonts w:eastAsia="Calibri" w:cs="Times New Roman"/>
          <w:b/>
          <w:lang w:eastAsia="cs-CZ"/>
        </w:rPr>
      </w:pPr>
      <w:r w:rsidRPr="00351167">
        <w:rPr>
          <w:rFonts w:eastAsia="Calibri" w:cs="Times New Roman"/>
          <w:bCs/>
          <w:lang w:eastAsia="cs-CZ"/>
        </w:rPr>
        <w:t>Bez úprav dokumentace.</w:t>
      </w:r>
    </w:p>
    <w:p w14:paraId="5A5EDF92" w14:textId="77777777" w:rsidR="00BB35F3" w:rsidRDefault="00BB35F3" w:rsidP="00BB35F3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0ABC88D9" w14:textId="77777777" w:rsidR="00351167" w:rsidRDefault="00351167" w:rsidP="00BB35F3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57B0534D" w14:textId="706976CA" w:rsidR="00BB35F3" w:rsidRPr="00BD5319" w:rsidRDefault="00BB35F3" w:rsidP="00BB35F3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42</w:t>
      </w:r>
      <w:r w:rsidRPr="00BD5319">
        <w:rPr>
          <w:rFonts w:eastAsia="Calibri" w:cs="Times New Roman"/>
          <w:b/>
          <w:lang w:eastAsia="cs-CZ"/>
        </w:rPr>
        <w:t>:</w:t>
      </w:r>
    </w:p>
    <w:p w14:paraId="7EFE4A14" w14:textId="36913163" w:rsidR="00BB35F3" w:rsidRPr="00BB35F3" w:rsidRDefault="00BB35F3" w:rsidP="00BB35F3">
      <w:pPr>
        <w:spacing w:after="0" w:line="240" w:lineRule="auto"/>
        <w:rPr>
          <w:rFonts w:eastAsia="Calibri" w:cs="Times New Roman"/>
          <w:b/>
          <w:lang w:eastAsia="cs-CZ"/>
        </w:rPr>
      </w:pPr>
      <w:r w:rsidRPr="00BB35F3">
        <w:rPr>
          <w:rFonts w:eastAsia="Calibri" w:cs="Times New Roman"/>
          <w:b/>
          <w:lang w:eastAsia="cs-CZ"/>
        </w:rPr>
        <w:t xml:space="preserve">SO13-10-01; SO 14-10-01; SO15-10-01: </w:t>
      </w:r>
    </w:p>
    <w:p w14:paraId="227894B4" w14:textId="7C6CDC4B" w:rsidR="00BB35F3" w:rsidRPr="00BB35F3" w:rsidRDefault="00BB35F3" w:rsidP="00BB35F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B35F3">
        <w:rPr>
          <w:rFonts w:eastAsia="Calibri" w:cs="Times New Roman"/>
          <w:bCs/>
          <w:lang w:eastAsia="cs-CZ"/>
        </w:rPr>
        <w:t>V těchto SO se nachází položka R02940 OSTATNÍ POŽADAVKY: VYPRACOVÁNÍ DOKUMENTACE (vypracování dokumentace projektu PPK). Stávající projektová dokumentace od zadavatele je ve stádiu PDPS, by tudíž měla obsahovat i detailně vyřešený projekt PPK. Vydefinuje projektant tyto položky pro správné nacenění nebo je případně odstraní ze soupisu prací?</w:t>
      </w:r>
    </w:p>
    <w:p w14:paraId="415A6174" w14:textId="77777777" w:rsidR="00BB35F3" w:rsidRPr="00BD5319" w:rsidRDefault="00BB35F3" w:rsidP="00BB35F3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6ED8E2B" w14:textId="77777777" w:rsidR="00BB35F3" w:rsidRDefault="00BB35F3" w:rsidP="00BB35F3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2D10C4B4" w14:textId="7B801228" w:rsidR="001A1849" w:rsidRPr="00351167" w:rsidRDefault="00CF7C27" w:rsidP="001A1849">
      <w:pPr>
        <w:spacing w:after="0" w:line="240" w:lineRule="auto"/>
        <w:rPr>
          <w:rFonts w:eastAsia="Calibri" w:cs="Times New Roman"/>
          <w:bCs/>
          <w:lang w:eastAsia="cs-CZ"/>
        </w:rPr>
      </w:pPr>
      <w:r w:rsidRPr="00351167">
        <w:rPr>
          <w:rFonts w:eastAsia="Calibri" w:cs="Times New Roman"/>
          <w:b/>
          <w:lang w:eastAsia="cs-CZ"/>
        </w:rPr>
        <w:t>Měření PPK provede po stavbě v celém rozsahu SŽG jako nezadatelnou činnost (</w:t>
      </w:r>
      <w:r w:rsidR="001A1849" w:rsidRPr="00351167">
        <w:rPr>
          <w:rFonts w:eastAsia="Calibri" w:cs="Times New Roman"/>
          <w:b/>
          <w:lang w:eastAsia="cs-CZ"/>
        </w:rPr>
        <w:t xml:space="preserve">dle </w:t>
      </w:r>
      <w:r w:rsidRPr="00351167">
        <w:rPr>
          <w:rFonts w:eastAsia="Calibri" w:cs="Times New Roman"/>
          <w:b/>
          <w:lang w:eastAsia="cs-CZ"/>
        </w:rPr>
        <w:t>TKP</w:t>
      </w:r>
      <w:r w:rsidR="00964E87" w:rsidRPr="00351167">
        <w:rPr>
          <w:rFonts w:eastAsia="Calibri" w:cs="Times New Roman"/>
          <w:b/>
          <w:lang w:eastAsia="cs-CZ"/>
        </w:rPr>
        <w:t xml:space="preserve"> a</w:t>
      </w:r>
      <w:r w:rsidRPr="00351167">
        <w:rPr>
          <w:rFonts w:eastAsia="Calibri" w:cs="Times New Roman"/>
          <w:b/>
          <w:lang w:eastAsia="cs-CZ"/>
        </w:rPr>
        <w:t xml:space="preserve"> směrnice SŽDC č. 55, čl. 3.2). Z měření následně bude vyhotoven </w:t>
      </w:r>
      <w:r w:rsidR="001A1849" w:rsidRPr="00351167">
        <w:rPr>
          <w:rFonts w:eastAsia="Calibri" w:cs="Times New Roman"/>
          <w:b/>
          <w:lang w:eastAsia="cs-CZ"/>
        </w:rPr>
        <w:t>protokol</w:t>
      </w:r>
      <w:r w:rsidRPr="00351167">
        <w:rPr>
          <w:rFonts w:eastAsia="Calibri" w:cs="Times New Roman"/>
          <w:b/>
          <w:lang w:eastAsia="cs-CZ"/>
        </w:rPr>
        <w:t xml:space="preserve"> SŽG </w:t>
      </w:r>
      <w:r w:rsidR="005974F3" w:rsidRPr="00351167">
        <w:rPr>
          <w:rFonts w:eastAsia="Calibri" w:cs="Times New Roman"/>
          <w:b/>
          <w:lang w:eastAsia="cs-CZ"/>
        </w:rPr>
        <w:t>o souladu s projektem PPK.</w:t>
      </w:r>
    </w:p>
    <w:p w14:paraId="0B8D2C64" w14:textId="1516F70F" w:rsidR="001A1849" w:rsidRDefault="001A1849" w:rsidP="001A184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351167">
        <w:rPr>
          <w:rFonts w:eastAsia="Calibri" w:cs="Times New Roman"/>
          <w:bCs/>
          <w:lang w:eastAsia="cs-CZ"/>
        </w:rPr>
        <w:t>Bez úprav dokumentace.</w:t>
      </w:r>
    </w:p>
    <w:p w14:paraId="3EF00AAB" w14:textId="19D613A5" w:rsidR="00452B55" w:rsidRDefault="00452B55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bookmarkStart w:id="2" w:name="_Hlk182469304"/>
    </w:p>
    <w:p w14:paraId="4910B3AE" w14:textId="77777777" w:rsidR="00351167" w:rsidRDefault="00351167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15C888DD" w14:textId="77777777" w:rsidR="005F7605" w:rsidRPr="00BD5319" w:rsidRDefault="005F7605" w:rsidP="005F760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43</w:t>
      </w:r>
      <w:r w:rsidRPr="00BD5319">
        <w:rPr>
          <w:rFonts w:eastAsia="Calibri" w:cs="Times New Roman"/>
          <w:b/>
          <w:lang w:eastAsia="cs-CZ"/>
        </w:rPr>
        <w:t>:</w:t>
      </w:r>
    </w:p>
    <w:p w14:paraId="49373E8E" w14:textId="77777777" w:rsidR="005F7605" w:rsidRPr="002120DB" w:rsidRDefault="005F7605" w:rsidP="005F7605">
      <w:pPr>
        <w:spacing w:after="0" w:line="240" w:lineRule="auto"/>
        <w:jc w:val="both"/>
        <w:rPr>
          <w:rFonts w:ascii="Verdana" w:hAnsi="Verdana" w:cstheme="minorHAnsi"/>
          <w:spacing w:val="4"/>
        </w:rPr>
      </w:pPr>
      <w:r w:rsidRPr="002120DB">
        <w:rPr>
          <w:rFonts w:ascii="Verdana" w:hAnsi="Verdana" w:cstheme="minorHAnsi"/>
          <w:spacing w:val="4"/>
          <w:u w:val="single"/>
        </w:rPr>
        <w:t>V PDPS dokladové části jsme nebyli schopni dohledat žádné smlouvy k dočasným záborům stavby, které jsou dle VTP potřeba k nacenění.</w:t>
      </w:r>
      <w:r w:rsidRPr="002120DB">
        <w:rPr>
          <w:rFonts w:ascii="Verdana" w:hAnsi="Verdana" w:cstheme="minorHAnsi"/>
          <w:spacing w:val="4"/>
        </w:rPr>
        <w:t xml:space="preserve"> V zadávací dokumentaci části 7.1.8 a 9 ZTP se nachází orientační tabulka s dočasnými zábory a pachty, ze které by mohl potenciální zhotovitel vycházet pro nacenění položky v SO 98-98, ale tabulka neobsahuje informace, zda je již smlouva podepsána.</w:t>
      </w:r>
    </w:p>
    <w:p w14:paraId="6767B73C" w14:textId="77777777" w:rsidR="005F7605" w:rsidRPr="002120DB" w:rsidRDefault="005F7605" w:rsidP="005F7605">
      <w:pPr>
        <w:jc w:val="both"/>
        <w:rPr>
          <w:rFonts w:ascii="Verdana" w:hAnsi="Verdana" w:cstheme="minorHAnsi"/>
          <w:i/>
          <w:iCs/>
          <w:spacing w:val="4"/>
        </w:rPr>
      </w:pPr>
      <w:r w:rsidRPr="002120DB">
        <w:rPr>
          <w:rFonts w:ascii="Verdana" w:hAnsi="Verdana" w:cstheme="minorHAnsi"/>
          <w:i/>
          <w:iCs/>
          <w:spacing w:val="4"/>
        </w:rPr>
        <w:t>(Situace ZOV obsahuje plochy ohraničení staveniště a provizorní komunikace, např. v </w:t>
      </w:r>
      <w:proofErr w:type="spellStart"/>
      <w:r w:rsidRPr="002120DB">
        <w:rPr>
          <w:rFonts w:ascii="Verdana" w:hAnsi="Verdana" w:cstheme="minorHAnsi"/>
          <w:i/>
          <w:iCs/>
          <w:spacing w:val="4"/>
        </w:rPr>
        <w:t>Žst</w:t>
      </w:r>
      <w:proofErr w:type="spellEnd"/>
      <w:r w:rsidRPr="002120DB">
        <w:rPr>
          <w:rFonts w:ascii="Verdana" w:hAnsi="Verdana" w:cstheme="minorHAnsi"/>
          <w:i/>
          <w:iCs/>
          <w:spacing w:val="4"/>
        </w:rPr>
        <w:t xml:space="preserve">. Heřmanův Městec na </w:t>
      </w:r>
      <w:proofErr w:type="spellStart"/>
      <w:r w:rsidRPr="002120DB">
        <w:rPr>
          <w:rFonts w:ascii="Verdana" w:hAnsi="Verdana" w:cstheme="minorHAnsi"/>
          <w:i/>
          <w:iCs/>
          <w:spacing w:val="4"/>
        </w:rPr>
        <w:t>parc</w:t>
      </w:r>
      <w:proofErr w:type="spellEnd"/>
      <w:r w:rsidRPr="002120DB">
        <w:rPr>
          <w:rFonts w:ascii="Verdana" w:hAnsi="Verdana" w:cstheme="minorHAnsi"/>
          <w:i/>
          <w:iCs/>
          <w:spacing w:val="4"/>
        </w:rPr>
        <w:t>. čísle 2247/25 ve vlastnictví ČD. Zařízení staveniště v PDPS obsahuje i zpevněné plochy mimo koleje. Standartně se plocha pod kolejemi nepovažuje za dočasný zábor, ale plocha mimo koleje by měla být dle našeho názoru v tabulce 7.1.8 a9 ZTP a být u ní cena za dočasný zábor.)</w:t>
      </w:r>
    </w:p>
    <w:p w14:paraId="10ED56FC" w14:textId="77777777" w:rsidR="005F7605" w:rsidRPr="002120DB" w:rsidRDefault="005F7605" w:rsidP="005F7605">
      <w:pPr>
        <w:spacing w:after="0" w:line="240" w:lineRule="auto"/>
        <w:rPr>
          <w:rFonts w:ascii="Verdana" w:hAnsi="Verdana" w:cstheme="minorHAnsi"/>
          <w:spacing w:val="4"/>
        </w:rPr>
      </w:pPr>
      <w:r w:rsidRPr="002120DB">
        <w:rPr>
          <w:rFonts w:ascii="Verdana" w:hAnsi="Verdana" w:cstheme="minorHAnsi"/>
          <w:spacing w:val="4"/>
        </w:rPr>
        <w:t>Potenciální zhotovitel z dodaných podkladů, které neobsahují smlouvy, nemůže řádně nacenit položku sloužící k dočasným záborům v SO 98-98. Doplní zadavatel smlouvy do dokladové části?</w:t>
      </w:r>
    </w:p>
    <w:p w14:paraId="7C2EC162" w14:textId="77777777" w:rsidR="005F7605" w:rsidRPr="00BD5319" w:rsidRDefault="005F7605" w:rsidP="005F7605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8BDC384" w14:textId="77777777" w:rsidR="005F7605" w:rsidRDefault="005F7605" w:rsidP="005F760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63E94373" w14:textId="5CBEC852" w:rsidR="0097070C" w:rsidRPr="00351167" w:rsidRDefault="0097070C" w:rsidP="00351167">
      <w:pPr>
        <w:spacing w:after="200" w:line="276" w:lineRule="auto"/>
        <w:jc w:val="both"/>
        <w:rPr>
          <w:b/>
          <w:bCs/>
        </w:rPr>
      </w:pPr>
      <w:r w:rsidRPr="00351167">
        <w:rPr>
          <w:b/>
          <w:bCs/>
        </w:rPr>
        <w:t xml:space="preserve">Přehled předpokladu nájemních smluv je uveden v přílohách 7.1.8 a 7.1.9 ZTP. Z přehledu je patrné, které smlouvy jsou již uzavřeny a které nikoli. V případě neuzavřených smluv (poslední sloupec </w:t>
      </w:r>
      <w:proofErr w:type="gramStart"/>
      <w:r w:rsidRPr="00351167">
        <w:rPr>
          <w:b/>
          <w:bCs/>
        </w:rPr>
        <w:t>tabulky - N</w:t>
      </w:r>
      <w:proofErr w:type="gramEnd"/>
      <w:r w:rsidRPr="00351167">
        <w:rPr>
          <w:b/>
          <w:bCs/>
        </w:rPr>
        <w:t xml:space="preserve">) uchazeč nebude nájemné oceňovat </w:t>
      </w:r>
      <w:r w:rsidRPr="00351167">
        <w:rPr>
          <w:b/>
        </w:rPr>
        <w:t>dle předpokladu a bude postupováno v souladu s </w:t>
      </w:r>
      <w:proofErr w:type="spellStart"/>
      <w:r w:rsidRPr="00351167">
        <w:rPr>
          <w:b/>
        </w:rPr>
        <w:t>ust</w:t>
      </w:r>
      <w:proofErr w:type="spellEnd"/>
      <w:r w:rsidRPr="00351167">
        <w:rPr>
          <w:b/>
        </w:rPr>
        <w:t>. čl. 2.2.3 VTP.</w:t>
      </w:r>
    </w:p>
    <w:p w14:paraId="52D09C65" w14:textId="77777777" w:rsidR="0097070C" w:rsidRPr="00351167" w:rsidRDefault="0097070C" w:rsidP="00351167">
      <w:pPr>
        <w:spacing w:after="200" w:line="276" w:lineRule="auto"/>
        <w:jc w:val="both"/>
        <w:rPr>
          <w:b/>
          <w:bCs/>
        </w:rPr>
      </w:pPr>
      <w:r w:rsidRPr="00351167">
        <w:rPr>
          <w:b/>
          <w:bCs/>
        </w:rPr>
        <w:t>Nájemní smlouvu týkající se pozemků ČD, a.s., kde jsou dle ZOV přístupy, dočasný zábor pro stavební práce, … atd. přecházející na zhotovitele řeší položka č.9 v SO 98-98.</w:t>
      </w:r>
    </w:p>
    <w:p w14:paraId="0A12CCE2" w14:textId="3A89D5E7" w:rsidR="0097070C" w:rsidRPr="00351167" w:rsidRDefault="0097070C" w:rsidP="00351167">
      <w:pPr>
        <w:spacing w:after="200" w:line="276" w:lineRule="auto"/>
        <w:jc w:val="both"/>
        <w:rPr>
          <w:b/>
          <w:bCs/>
        </w:rPr>
      </w:pPr>
      <w:r w:rsidRPr="00351167">
        <w:rPr>
          <w:b/>
          <w:bCs/>
        </w:rPr>
        <w:t xml:space="preserve">Nájmy hrazené zhotovitelem stavby na pozemky ČD a.s. týkající </w:t>
      </w:r>
      <w:r w:rsidR="00D14FD3" w:rsidRPr="00351167">
        <w:rPr>
          <w:b/>
          <w:bCs/>
        </w:rPr>
        <w:t xml:space="preserve">se </w:t>
      </w:r>
      <w:r w:rsidRPr="00351167">
        <w:rPr>
          <w:b/>
          <w:bCs/>
        </w:rPr>
        <w:t>zařízení staveniště, jsou řešeny v položce č. 10 v SO 98-98, kde si zhotovitel zohlední všechny náklady spojené s plněním díla dle ZOV.</w:t>
      </w:r>
    </w:p>
    <w:p w14:paraId="0EA074E4" w14:textId="77777777" w:rsidR="0097070C" w:rsidRPr="00351167" w:rsidRDefault="0097070C" w:rsidP="00351167">
      <w:pPr>
        <w:spacing w:after="200" w:line="276" w:lineRule="auto"/>
        <w:jc w:val="both"/>
      </w:pPr>
      <w:r w:rsidRPr="00351167">
        <w:lastRenderedPageBreak/>
        <w:t>Příloha 7.1.8 a 7.1.9 aktualizována, doplněna o status. Provedena úprava dokumentace, bez úprav soupisu prací.</w:t>
      </w:r>
    </w:p>
    <w:bookmarkEnd w:id="2"/>
    <w:p w14:paraId="6A060E50" w14:textId="77777777" w:rsidR="00733971" w:rsidRPr="00BD5319" w:rsidRDefault="00733971" w:rsidP="005F7605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ED36353" w14:textId="77777777" w:rsidR="005F7605" w:rsidRPr="00BD5319" w:rsidRDefault="005F7605" w:rsidP="005F760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44</w:t>
      </w:r>
      <w:r w:rsidRPr="00BD5319">
        <w:rPr>
          <w:rFonts w:eastAsia="Calibri" w:cs="Times New Roman"/>
          <w:b/>
          <w:lang w:eastAsia="cs-CZ"/>
        </w:rPr>
        <w:t>:</w:t>
      </w:r>
    </w:p>
    <w:p w14:paraId="6E9646AF" w14:textId="77777777" w:rsidR="005F7605" w:rsidRDefault="005F7605" w:rsidP="005F7605">
      <w:pPr>
        <w:spacing w:after="0" w:line="240" w:lineRule="auto"/>
        <w:jc w:val="both"/>
      </w:pPr>
      <w:r>
        <w:t xml:space="preserve">V </w:t>
      </w:r>
      <w:r w:rsidRPr="00AC2997">
        <w:rPr>
          <w:b/>
        </w:rPr>
        <w:t xml:space="preserve">PS 00-02-52 Přelouč – Kostelec u </w:t>
      </w:r>
      <w:proofErr w:type="gramStart"/>
      <w:r w:rsidRPr="00AC2997">
        <w:rPr>
          <w:b/>
        </w:rPr>
        <w:t>H.M.,,</w:t>
      </w:r>
      <w:proofErr w:type="gramEnd"/>
      <w:r w:rsidRPr="00AC2997">
        <w:rPr>
          <w:b/>
        </w:rPr>
        <w:t xml:space="preserve"> dálkový a traťový optický kabel,</w:t>
      </w:r>
      <w:r>
        <w:rPr>
          <w:b/>
        </w:rPr>
        <w:t xml:space="preserve"> </w:t>
      </w:r>
      <w:r>
        <w:t xml:space="preserve">je v rámci tohoto PS vybudována trasa tří HDPE trubek ( modrá, fialová, černá ). Ve výkazu výměr je v položkách č. </w:t>
      </w:r>
      <w:proofErr w:type="gramStart"/>
      <w:r>
        <w:t>33,  č.</w:t>
      </w:r>
      <w:proofErr w:type="gramEnd"/>
      <w:r>
        <w:t xml:space="preserve"> 34 a č. 36 uvedena délka trubek HDPE 26 717 m. Oproti tomu dle schémat HDPE, jsme na celou trasu uložení tří trubek HDPE, napočítali 74 957 m ( modrá, fialová, černá HDPE ). Žádáme zadavatele o prověření.</w:t>
      </w:r>
    </w:p>
    <w:p w14:paraId="1622981F" w14:textId="77777777" w:rsidR="005F7605" w:rsidRPr="00BD5319" w:rsidRDefault="005F7605" w:rsidP="005F7605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8328A25" w14:textId="77777777" w:rsidR="005F7605" w:rsidRDefault="005F7605" w:rsidP="005F760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4456AFEE" w14:textId="0B6E5EA8" w:rsidR="006D2B8B" w:rsidRPr="00351167" w:rsidRDefault="006D2B8B" w:rsidP="00FF6286">
      <w:pPr>
        <w:spacing w:after="0" w:line="240" w:lineRule="auto"/>
        <w:rPr>
          <w:rFonts w:eastAsia="Calibri" w:cs="Times New Roman"/>
          <w:b/>
          <w:lang w:eastAsia="cs-CZ"/>
        </w:rPr>
      </w:pPr>
      <w:r w:rsidRPr="00351167">
        <w:rPr>
          <w:rFonts w:eastAsia="Calibri" w:cs="Times New Roman"/>
          <w:b/>
          <w:lang w:eastAsia="cs-CZ"/>
        </w:rPr>
        <w:t>HDPE trubek bude celkem 74</w:t>
      </w:r>
      <w:r w:rsidR="00733971" w:rsidRPr="00351167">
        <w:rPr>
          <w:rFonts w:eastAsia="Calibri" w:cs="Times New Roman"/>
          <w:b/>
          <w:lang w:eastAsia="cs-CZ"/>
        </w:rPr>
        <w:t xml:space="preserve"> </w:t>
      </w:r>
      <w:r w:rsidRPr="00351167">
        <w:rPr>
          <w:rFonts w:eastAsia="Calibri" w:cs="Times New Roman"/>
          <w:b/>
          <w:lang w:eastAsia="cs-CZ"/>
        </w:rPr>
        <w:t>942</w:t>
      </w:r>
      <w:r w:rsidR="00733971" w:rsidRPr="00351167">
        <w:rPr>
          <w:rFonts w:eastAsia="Calibri" w:cs="Times New Roman"/>
          <w:b/>
          <w:lang w:eastAsia="cs-CZ"/>
        </w:rPr>
        <w:t xml:space="preserve"> </w:t>
      </w:r>
      <w:r w:rsidRPr="00351167">
        <w:rPr>
          <w:rFonts w:eastAsia="Calibri" w:cs="Times New Roman"/>
          <w:b/>
          <w:lang w:eastAsia="cs-CZ"/>
        </w:rPr>
        <w:t>m. Množství u položky 75I911, 75I91X, 75I962 bylo změněno na 74</w:t>
      </w:r>
      <w:r w:rsidR="00733971" w:rsidRPr="00351167">
        <w:rPr>
          <w:rFonts w:eastAsia="Calibri" w:cs="Times New Roman"/>
          <w:b/>
          <w:lang w:eastAsia="cs-CZ"/>
        </w:rPr>
        <w:t xml:space="preserve"> </w:t>
      </w:r>
      <w:r w:rsidRPr="00351167">
        <w:rPr>
          <w:rFonts w:eastAsia="Calibri" w:cs="Times New Roman"/>
          <w:b/>
          <w:lang w:eastAsia="cs-CZ"/>
        </w:rPr>
        <w:t>942</w:t>
      </w:r>
      <w:r w:rsidR="00733971" w:rsidRPr="00351167">
        <w:rPr>
          <w:rFonts w:eastAsia="Calibri" w:cs="Times New Roman"/>
          <w:b/>
          <w:lang w:eastAsia="cs-CZ"/>
        </w:rPr>
        <w:t xml:space="preserve"> </w:t>
      </w:r>
      <w:r w:rsidRPr="00351167">
        <w:rPr>
          <w:rFonts w:eastAsia="Calibri" w:cs="Times New Roman"/>
          <w:b/>
          <w:lang w:eastAsia="cs-CZ"/>
        </w:rPr>
        <w:t>m</w:t>
      </w:r>
    </w:p>
    <w:p w14:paraId="0B98555E" w14:textId="77777777" w:rsidR="00733971" w:rsidRPr="00351167" w:rsidRDefault="00733971" w:rsidP="00733971">
      <w:pPr>
        <w:spacing w:after="0" w:line="240" w:lineRule="auto"/>
        <w:rPr>
          <w:rFonts w:eastAsia="Calibri" w:cs="Times New Roman"/>
          <w:b/>
          <w:lang w:eastAsia="cs-CZ"/>
        </w:rPr>
      </w:pPr>
      <w:r w:rsidRPr="00351167">
        <w:rPr>
          <w:rFonts w:eastAsia="Calibri" w:cs="Times New Roman"/>
          <w:bCs/>
          <w:lang w:eastAsia="cs-CZ"/>
        </w:rPr>
        <w:t>Provedena úprava dokumentace, doplnění soupisu prací.</w:t>
      </w:r>
    </w:p>
    <w:p w14:paraId="45C92573" w14:textId="77777777" w:rsidR="005F7605" w:rsidRDefault="005F7605" w:rsidP="005F7605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7D84F553" w14:textId="77777777" w:rsidR="00351167" w:rsidRDefault="00351167" w:rsidP="005F7605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50AE7B87" w14:textId="77777777" w:rsidR="005F7605" w:rsidRPr="00BD5319" w:rsidRDefault="005F7605" w:rsidP="005F7605">
      <w:pPr>
        <w:spacing w:after="0" w:line="240" w:lineRule="auto"/>
        <w:rPr>
          <w:rFonts w:eastAsia="Calibri" w:cs="Times New Roman"/>
          <w:b/>
          <w:lang w:eastAsia="cs-CZ"/>
        </w:rPr>
      </w:pPr>
      <w:bookmarkStart w:id="3" w:name="_Hlk182467159"/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45</w:t>
      </w:r>
      <w:r w:rsidRPr="00BD5319">
        <w:rPr>
          <w:rFonts w:eastAsia="Calibri" w:cs="Times New Roman"/>
          <w:b/>
          <w:lang w:eastAsia="cs-CZ"/>
        </w:rPr>
        <w:t>:</w:t>
      </w:r>
    </w:p>
    <w:p w14:paraId="50C5C036" w14:textId="77777777" w:rsidR="005F7605" w:rsidRDefault="005F7605" w:rsidP="005F7605">
      <w:pPr>
        <w:spacing w:after="0" w:line="240" w:lineRule="auto"/>
        <w:jc w:val="both"/>
      </w:pPr>
      <w:r>
        <w:t xml:space="preserve">V návaznosti na </w:t>
      </w:r>
      <w:r w:rsidRPr="00802D26">
        <w:rPr>
          <w:b/>
        </w:rPr>
        <w:t>dotaz č. 21</w:t>
      </w:r>
      <w:r>
        <w:t xml:space="preserve"> se znovu ptáme, zda chápeme správně, že se jedná o </w:t>
      </w:r>
      <w:bookmarkStart w:id="4" w:name="_Hlk182466894"/>
      <w:r>
        <w:t>zemní práce Třídy těžitelnosti III podle ČSN 73 6133 a je nutné k rozpojování použít trhací práce pomocí těžkého rozrývače a trhavin</w:t>
      </w:r>
      <w:bookmarkEnd w:id="4"/>
      <w:r>
        <w:t>? Žádáme zadavatele o vysvětlení.</w:t>
      </w:r>
    </w:p>
    <w:p w14:paraId="4D6BAD1C" w14:textId="77777777" w:rsidR="005F7605" w:rsidRPr="00BD5319" w:rsidRDefault="005F7605" w:rsidP="005F7605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6DCEEAD" w14:textId="77777777" w:rsidR="005F7605" w:rsidRDefault="005F7605" w:rsidP="005F7605">
      <w:pPr>
        <w:spacing w:after="0" w:line="240" w:lineRule="auto"/>
        <w:rPr>
          <w:rFonts w:eastAsia="Calibri" w:cs="Times New Roman"/>
          <w:b/>
          <w:lang w:eastAsia="cs-CZ"/>
        </w:rPr>
      </w:pPr>
      <w:bookmarkStart w:id="5" w:name="_Hlk182467218"/>
      <w:r w:rsidRPr="00BD5319">
        <w:rPr>
          <w:rFonts w:eastAsia="Calibri" w:cs="Times New Roman"/>
          <w:b/>
          <w:lang w:eastAsia="cs-CZ"/>
        </w:rPr>
        <w:t>Odpověď:</w:t>
      </w:r>
    </w:p>
    <w:p w14:paraId="38288530" w14:textId="27276195" w:rsidR="004C2F28" w:rsidRPr="00351167" w:rsidRDefault="00D74EC7" w:rsidP="005F7605">
      <w:pPr>
        <w:spacing w:after="0" w:line="240" w:lineRule="auto"/>
        <w:rPr>
          <w:rFonts w:eastAsia="Calibri" w:cs="Times New Roman"/>
          <w:b/>
          <w:lang w:eastAsia="cs-CZ"/>
        </w:rPr>
      </w:pPr>
      <w:r w:rsidRPr="00351167">
        <w:rPr>
          <w:rFonts w:eastAsia="Calibri" w:cs="Times New Roman"/>
          <w:b/>
          <w:lang w:eastAsia="cs-CZ"/>
        </w:rPr>
        <w:t xml:space="preserve">Zadavatel potvrzuje odpověď v rámci Dotazu č.21, a to z důvodu nutnosti </w:t>
      </w:r>
      <w:r w:rsidR="004C2F28" w:rsidRPr="00351167">
        <w:rPr>
          <w:rFonts w:eastAsia="Calibri" w:cs="Times New Roman"/>
          <w:b/>
          <w:lang w:eastAsia="cs-CZ"/>
        </w:rPr>
        <w:t>necenění zemních</w:t>
      </w:r>
      <w:r w:rsidRPr="00351167">
        <w:rPr>
          <w:rFonts w:eastAsia="Calibri" w:cs="Times New Roman"/>
          <w:b/>
          <w:lang w:eastAsia="cs-CZ"/>
        </w:rPr>
        <w:t xml:space="preserve"> pr</w:t>
      </w:r>
      <w:r w:rsidR="004C2F28" w:rsidRPr="00351167">
        <w:rPr>
          <w:rFonts w:eastAsia="Calibri" w:cs="Times New Roman"/>
          <w:b/>
          <w:lang w:eastAsia="cs-CZ"/>
        </w:rPr>
        <w:t>a</w:t>
      </w:r>
      <w:r w:rsidRPr="00351167">
        <w:rPr>
          <w:rFonts w:eastAsia="Calibri" w:cs="Times New Roman"/>
          <w:b/>
          <w:lang w:eastAsia="cs-CZ"/>
        </w:rPr>
        <w:t xml:space="preserve">cí pro Třídu těžitelnosti III podle ČSN 73 6133, kdy se předpokládá nutnost použití těžké techniky pro provedení </w:t>
      </w:r>
      <w:r w:rsidR="004C2F28" w:rsidRPr="00351167">
        <w:rPr>
          <w:rFonts w:eastAsia="Calibri" w:cs="Times New Roman"/>
          <w:b/>
          <w:lang w:eastAsia="cs-CZ"/>
        </w:rPr>
        <w:t>prací z důvodu zastižení výskytu skalního podloží v místě uložení navrhované kabelové trasy a třída těžitelnosti II je pro tento účel finančně nedostatečná. Použití trhavin se nepředpokládá a nebylo uvažováno.</w:t>
      </w:r>
    </w:p>
    <w:p w14:paraId="386DE5F8" w14:textId="28EF342F" w:rsidR="004C2F28" w:rsidRPr="00351167" w:rsidRDefault="004C2F28" w:rsidP="004C2F28">
      <w:pPr>
        <w:spacing w:after="0" w:line="240" w:lineRule="auto"/>
        <w:rPr>
          <w:rFonts w:eastAsia="Calibri" w:cs="Times New Roman"/>
          <w:b/>
          <w:lang w:eastAsia="cs-CZ"/>
        </w:rPr>
      </w:pPr>
      <w:bookmarkStart w:id="6" w:name="_Hlk182474274"/>
      <w:r w:rsidRPr="00351167">
        <w:rPr>
          <w:rFonts w:eastAsia="Calibri" w:cs="Times New Roman"/>
          <w:bCs/>
          <w:lang w:eastAsia="cs-CZ"/>
        </w:rPr>
        <w:t>Bez úprav dokumentace</w:t>
      </w:r>
      <w:bookmarkEnd w:id="3"/>
      <w:r w:rsidRPr="00351167">
        <w:rPr>
          <w:rFonts w:eastAsia="Calibri" w:cs="Times New Roman"/>
          <w:bCs/>
          <w:lang w:eastAsia="cs-CZ"/>
        </w:rPr>
        <w:t>.</w:t>
      </w:r>
    </w:p>
    <w:bookmarkEnd w:id="5"/>
    <w:bookmarkEnd w:id="6"/>
    <w:p w14:paraId="54BD4514" w14:textId="4599CD83" w:rsidR="005F7605" w:rsidRDefault="005F7605" w:rsidP="005F7605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7A0F1829" w14:textId="77777777" w:rsidR="00351167" w:rsidRDefault="00351167" w:rsidP="005F7605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0BBC01D3" w14:textId="77777777" w:rsidR="005F7605" w:rsidRPr="00BD5319" w:rsidRDefault="005F7605" w:rsidP="005F7605">
      <w:pPr>
        <w:spacing w:after="0" w:line="240" w:lineRule="auto"/>
        <w:rPr>
          <w:rFonts w:eastAsia="Calibri" w:cs="Times New Roman"/>
          <w:b/>
          <w:lang w:eastAsia="cs-CZ"/>
        </w:rPr>
      </w:pPr>
      <w:r w:rsidRPr="00436AD5">
        <w:rPr>
          <w:rFonts w:eastAsia="Calibri" w:cs="Times New Roman"/>
          <w:b/>
          <w:lang w:eastAsia="cs-CZ"/>
        </w:rPr>
        <w:t>Dotaz č. 46:</w:t>
      </w:r>
    </w:p>
    <w:p w14:paraId="469EC395" w14:textId="77777777" w:rsidR="005F7605" w:rsidRDefault="005F7605" w:rsidP="005F7605">
      <w:pPr>
        <w:spacing w:after="0" w:line="240" w:lineRule="auto"/>
        <w:jc w:val="both"/>
      </w:pPr>
      <w:r>
        <w:t xml:space="preserve">V návaznosti na </w:t>
      </w:r>
      <w:r w:rsidRPr="001B1DD8">
        <w:rPr>
          <w:b/>
        </w:rPr>
        <w:t>dotazy č. 8, č. 16 a č. 17</w:t>
      </w:r>
      <w:r>
        <w:t>, kde se v odpovědi na dotaz na zemní žlaby pro sdělovací kabelizaci píše, že jsou navrženy standardní kabelové žlaby dodávané a pokládané v rámci souvisejících PS. Ptáme se tedy, v jakých PS jsou pokládány žlaby pro sdělovací kabelizaci (pro PS 17-02-11, PS 15-02-11 a PS 00-02-52). Žádáme zadavatele o uvedení výkresů, ze kterých je to patrné (čitelné). Žádáme zadavatele o uvedení přesného výpočtu. Žádáme zadavatele o upřesnění.</w:t>
      </w:r>
    </w:p>
    <w:p w14:paraId="53C2135A" w14:textId="77777777" w:rsidR="005F7605" w:rsidRPr="00BD5319" w:rsidRDefault="005F7605" w:rsidP="005F7605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76D56EF" w14:textId="77777777" w:rsidR="005F7605" w:rsidRDefault="005F7605" w:rsidP="005F760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70FC753F" w14:textId="7D2976DA" w:rsidR="005B5FBC" w:rsidRPr="00351167" w:rsidRDefault="005B5FBC" w:rsidP="0035116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351167">
        <w:rPr>
          <w:rFonts w:eastAsia="Calibri" w:cs="Times New Roman"/>
          <w:b/>
          <w:lang w:eastAsia="cs-CZ"/>
        </w:rPr>
        <w:t xml:space="preserve">Kabelové </w:t>
      </w:r>
      <w:r w:rsidR="00687BC0" w:rsidRPr="00351167">
        <w:rPr>
          <w:rFonts w:eastAsia="Calibri" w:cs="Times New Roman"/>
          <w:b/>
          <w:lang w:eastAsia="cs-CZ"/>
        </w:rPr>
        <w:t>žlaby pro sdělovací kabelizaci (PS 17-02-11, PS 15-02-11 a PS 00-02-52) j</w:t>
      </w:r>
      <w:r w:rsidR="00ED1F8A" w:rsidRPr="00351167">
        <w:rPr>
          <w:rFonts w:eastAsia="Calibri" w:cs="Times New Roman"/>
          <w:b/>
          <w:lang w:eastAsia="cs-CZ"/>
        </w:rPr>
        <w:t>sou</w:t>
      </w:r>
      <w:r w:rsidR="00687BC0" w:rsidRPr="00351167">
        <w:rPr>
          <w:rFonts w:eastAsia="Calibri" w:cs="Times New Roman"/>
          <w:b/>
          <w:lang w:eastAsia="cs-CZ"/>
        </w:rPr>
        <w:t xml:space="preserve"> obsahem PS 00-02-52 Přelouč – Kostelec u </w:t>
      </w:r>
      <w:proofErr w:type="gramStart"/>
      <w:r w:rsidR="00687BC0" w:rsidRPr="00351167">
        <w:rPr>
          <w:rFonts w:eastAsia="Calibri" w:cs="Times New Roman"/>
          <w:b/>
          <w:lang w:eastAsia="cs-CZ"/>
        </w:rPr>
        <w:t>H.M.,,</w:t>
      </w:r>
      <w:proofErr w:type="gramEnd"/>
      <w:r w:rsidR="00687BC0" w:rsidRPr="00351167">
        <w:rPr>
          <w:rFonts w:eastAsia="Calibri" w:cs="Times New Roman"/>
          <w:b/>
          <w:lang w:eastAsia="cs-CZ"/>
        </w:rPr>
        <w:t xml:space="preserve"> dálkový a traťový optický kabel</w:t>
      </w:r>
      <w:r w:rsidRPr="00351167">
        <w:rPr>
          <w:rFonts w:eastAsia="Calibri" w:cs="Times New Roman"/>
          <w:b/>
          <w:lang w:eastAsia="cs-CZ"/>
        </w:rPr>
        <w:t>.</w:t>
      </w:r>
      <w:r w:rsidR="00E331A3" w:rsidRPr="00351167">
        <w:rPr>
          <w:rFonts w:eastAsia="Calibri" w:cs="Times New Roman"/>
          <w:b/>
          <w:lang w:eastAsia="cs-CZ"/>
        </w:rPr>
        <w:t xml:space="preserve"> Umístění do odlišných </w:t>
      </w:r>
      <w:r w:rsidR="006F13C5" w:rsidRPr="00351167">
        <w:rPr>
          <w:rFonts w:eastAsia="Calibri" w:cs="Times New Roman"/>
          <w:b/>
          <w:lang w:eastAsia="cs-CZ"/>
        </w:rPr>
        <w:t xml:space="preserve">žlabů na nosných základových patkách je popsáno v dotazu č.47. V mezistaničních úsecích jsou kabelové trasy pro uložení sdělovací kabelizace navrženy dle přílohy č. 26 předpisu S4 primárně bez použití </w:t>
      </w:r>
      <w:proofErr w:type="spellStart"/>
      <w:r w:rsidR="006F13C5" w:rsidRPr="00351167">
        <w:rPr>
          <w:rFonts w:eastAsia="Calibri" w:cs="Times New Roman"/>
          <w:b/>
          <w:lang w:eastAsia="cs-CZ"/>
        </w:rPr>
        <w:t>energokanálu</w:t>
      </w:r>
      <w:proofErr w:type="spellEnd"/>
      <w:r w:rsidR="006F13C5" w:rsidRPr="00351167">
        <w:rPr>
          <w:rFonts w:eastAsia="Calibri" w:cs="Times New Roman"/>
          <w:b/>
          <w:lang w:eastAsia="cs-CZ"/>
        </w:rPr>
        <w:t xml:space="preserve"> (tj. volně). </w:t>
      </w:r>
      <w:r w:rsidR="000711F5" w:rsidRPr="00351167">
        <w:rPr>
          <w:rFonts w:eastAsia="Calibri" w:cs="Times New Roman"/>
          <w:b/>
          <w:lang w:eastAsia="cs-CZ"/>
        </w:rPr>
        <w:t>V případě, že bude nutné použití dalších ochranných žlabů, např. z důvodu nutné ochrany, bude toto řešeno změnovým listem.</w:t>
      </w:r>
    </w:p>
    <w:p w14:paraId="0C150D10" w14:textId="515C0313" w:rsidR="005B5FBC" w:rsidRPr="00351167" w:rsidRDefault="005B5FBC" w:rsidP="0035116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351167">
        <w:rPr>
          <w:rFonts w:eastAsia="Calibri" w:cs="Times New Roman"/>
          <w:b/>
          <w:lang w:eastAsia="cs-CZ"/>
        </w:rPr>
        <w:t>V části kabelové trasy je navržen pochozí kabelový žlab</w:t>
      </w:r>
      <w:r w:rsidR="00ED1F8A" w:rsidRPr="00351167">
        <w:rPr>
          <w:rFonts w:eastAsia="Calibri" w:cs="Times New Roman"/>
          <w:b/>
          <w:lang w:eastAsia="cs-CZ"/>
        </w:rPr>
        <w:t xml:space="preserve">, který je uveden v soupisu prací a slouží, jak je specifikováno v ZTP čl. 4.14.3 pro uložení veškeré kabelizace. </w:t>
      </w:r>
    </w:p>
    <w:p w14:paraId="7909BADC" w14:textId="3284B44E" w:rsidR="00FF6286" w:rsidRPr="00351167" w:rsidRDefault="00FF6286" w:rsidP="0035116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351167">
        <w:rPr>
          <w:rFonts w:eastAsia="Calibri" w:cs="Times New Roman"/>
          <w:bCs/>
          <w:lang w:eastAsia="cs-CZ"/>
        </w:rPr>
        <w:t>Bez úprav dokumentace.</w:t>
      </w:r>
    </w:p>
    <w:p w14:paraId="655BAC03" w14:textId="77777777" w:rsidR="005F7605" w:rsidRDefault="005F7605" w:rsidP="005F7605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08E2DCA4" w14:textId="77777777" w:rsidR="005F7605" w:rsidRPr="00BD5319" w:rsidRDefault="005F7605" w:rsidP="005F760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47</w:t>
      </w:r>
      <w:r w:rsidRPr="00BD5319">
        <w:rPr>
          <w:rFonts w:eastAsia="Calibri" w:cs="Times New Roman"/>
          <w:b/>
          <w:lang w:eastAsia="cs-CZ"/>
        </w:rPr>
        <w:t>:</w:t>
      </w:r>
    </w:p>
    <w:p w14:paraId="02372220" w14:textId="77777777" w:rsidR="005F7605" w:rsidRDefault="005F7605" w:rsidP="005F7605">
      <w:pPr>
        <w:spacing w:after="0" w:line="240" w:lineRule="auto"/>
        <w:jc w:val="both"/>
      </w:pPr>
      <w:r>
        <w:t xml:space="preserve">V </w:t>
      </w:r>
      <w:r w:rsidRPr="00AC2997">
        <w:rPr>
          <w:b/>
        </w:rPr>
        <w:t xml:space="preserve">PS 00-02-52 Přelouč – Kostelec u </w:t>
      </w:r>
      <w:proofErr w:type="gramStart"/>
      <w:r w:rsidRPr="00AC2997">
        <w:rPr>
          <w:b/>
        </w:rPr>
        <w:t>H.M.,,</w:t>
      </w:r>
      <w:proofErr w:type="gramEnd"/>
      <w:r w:rsidRPr="00AC2997">
        <w:rPr>
          <w:b/>
        </w:rPr>
        <w:t xml:space="preserve"> dálkový a traťový optický kabel,</w:t>
      </w:r>
      <w:r>
        <w:t xml:space="preserve"> se vyskytuje položka č. 11 „ZÁKLADY Z DÍLCŮ BETONOVÝCH“ ( základová patka konzolového žlabu ). Ptáme se, k jakému žlabu (</w:t>
      </w:r>
      <w:proofErr w:type="spellStart"/>
      <w:proofErr w:type="gramStart"/>
      <w:r>
        <w:t>č.položky</w:t>
      </w:r>
      <w:proofErr w:type="spellEnd"/>
      <w:proofErr w:type="gramEnd"/>
      <w:r>
        <w:t>) se položka č. 11 vztahuje a kde bude tento žlab namontován. Žádáme zadavatele o upřesnění.</w:t>
      </w:r>
    </w:p>
    <w:p w14:paraId="293A8F3F" w14:textId="77777777" w:rsidR="00351167" w:rsidRPr="00BD5319" w:rsidRDefault="00351167" w:rsidP="005F7605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7257D94" w14:textId="77777777" w:rsidR="005F7605" w:rsidRDefault="005F7605" w:rsidP="005F760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41E3E864" w14:textId="77777777" w:rsidR="00E331A3" w:rsidRPr="00351167" w:rsidRDefault="00E331A3" w:rsidP="00FF6286">
      <w:pPr>
        <w:spacing w:after="0" w:line="240" w:lineRule="auto"/>
        <w:rPr>
          <w:rFonts w:eastAsia="Calibri" w:cs="Times New Roman"/>
          <w:b/>
          <w:lang w:eastAsia="cs-CZ"/>
        </w:rPr>
      </w:pPr>
      <w:r w:rsidRPr="00351167">
        <w:rPr>
          <w:rFonts w:eastAsia="Calibri" w:cs="Times New Roman"/>
          <w:b/>
          <w:lang w:eastAsia="cs-CZ"/>
        </w:rPr>
        <w:t xml:space="preserve">Tato položka se vztahuje ke žlabu položka 703233. Žlab je navrženo instalovat v km 2,4 až 2,9. </w:t>
      </w:r>
    </w:p>
    <w:p w14:paraId="05528316" w14:textId="6AE72E30" w:rsidR="00FF6286" w:rsidRPr="00351167" w:rsidRDefault="00FF6286" w:rsidP="00FF6286">
      <w:pPr>
        <w:spacing w:after="0" w:line="240" w:lineRule="auto"/>
        <w:rPr>
          <w:rFonts w:eastAsia="Calibri" w:cs="Times New Roman"/>
          <w:b/>
          <w:lang w:eastAsia="cs-CZ"/>
        </w:rPr>
      </w:pPr>
      <w:r w:rsidRPr="00351167">
        <w:rPr>
          <w:rFonts w:eastAsia="Calibri" w:cs="Times New Roman"/>
          <w:bCs/>
          <w:lang w:eastAsia="cs-CZ"/>
        </w:rPr>
        <w:t>Bez úprav dokumentace.</w:t>
      </w:r>
    </w:p>
    <w:p w14:paraId="09A26C8C" w14:textId="77777777" w:rsidR="005F7605" w:rsidRDefault="005F7605" w:rsidP="005F7605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077B376B" w14:textId="77777777" w:rsidR="00351167" w:rsidRDefault="00351167" w:rsidP="005F7605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639A36A5" w14:textId="77777777" w:rsidR="009250ED" w:rsidRPr="00BD5319" w:rsidRDefault="009250ED" w:rsidP="009250E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lastRenderedPageBreak/>
        <w:t xml:space="preserve">Dotaz č. </w:t>
      </w:r>
      <w:r>
        <w:rPr>
          <w:rFonts w:eastAsia="Calibri" w:cs="Times New Roman"/>
          <w:b/>
          <w:lang w:eastAsia="cs-CZ"/>
        </w:rPr>
        <w:t>48</w:t>
      </w:r>
      <w:r w:rsidRPr="00BD5319">
        <w:rPr>
          <w:rFonts w:eastAsia="Calibri" w:cs="Times New Roman"/>
          <w:b/>
          <w:lang w:eastAsia="cs-CZ"/>
        </w:rPr>
        <w:t>:</w:t>
      </w:r>
    </w:p>
    <w:p w14:paraId="2E2F5273" w14:textId="77777777" w:rsidR="009250ED" w:rsidRDefault="009250ED" w:rsidP="009250ED">
      <w:pPr>
        <w:spacing w:after="0" w:line="240" w:lineRule="auto"/>
        <w:jc w:val="both"/>
      </w:pPr>
      <w:r>
        <w:t>V návaznosti na odpověď zadavatele č.9 se dále tážeme. Žádáme zadavatele o uvedení limitních (maximálních) rozměrů žlabů (alespoň šířku) se kterou má uchazeč počítat.</w:t>
      </w:r>
    </w:p>
    <w:p w14:paraId="687ADEF1" w14:textId="77777777" w:rsidR="009250ED" w:rsidRPr="00BD5319" w:rsidRDefault="009250ED" w:rsidP="009250E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CC7A33C" w14:textId="77777777" w:rsidR="009250ED" w:rsidRDefault="009250ED" w:rsidP="009250E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6105403B" w14:textId="4DADA121" w:rsidR="00E331A3" w:rsidRPr="00351167" w:rsidRDefault="00E331A3" w:rsidP="0035116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351167">
        <w:rPr>
          <w:rFonts w:eastAsia="Calibri" w:cs="Times New Roman"/>
          <w:b/>
          <w:lang w:eastAsia="cs-CZ"/>
        </w:rPr>
        <w:t>Max. šířka žlabu uvažovaná v zadávací dokumentaci je 600 mm, výška žlabu i s pochozím víkem 400 mm. Jedná se o vnější rozměry</w:t>
      </w:r>
      <w:r w:rsidR="00DA52E5" w:rsidRPr="00351167">
        <w:rPr>
          <w:rFonts w:eastAsia="Calibri" w:cs="Times New Roman"/>
          <w:b/>
          <w:lang w:eastAsia="cs-CZ"/>
        </w:rPr>
        <w:t>, které byly uvažovány pro výpočet potřebných výkopů a jedná se o odečtený prostor pro zpětný zásyp.</w:t>
      </w:r>
      <w:r w:rsidRPr="00351167">
        <w:rPr>
          <w:rFonts w:eastAsia="Calibri" w:cs="Times New Roman"/>
          <w:b/>
          <w:lang w:eastAsia="cs-CZ"/>
        </w:rPr>
        <w:t xml:space="preserve"> </w:t>
      </w:r>
    </w:p>
    <w:p w14:paraId="497B8B87" w14:textId="293B3FA4" w:rsidR="00FF6286" w:rsidRPr="00351167" w:rsidRDefault="00FF6286" w:rsidP="0035116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351167">
        <w:rPr>
          <w:rFonts w:eastAsia="Calibri" w:cs="Times New Roman"/>
          <w:bCs/>
          <w:lang w:eastAsia="cs-CZ"/>
        </w:rPr>
        <w:t>Bez úprav dokumentace.</w:t>
      </w:r>
    </w:p>
    <w:p w14:paraId="432C163A" w14:textId="77777777" w:rsidR="005F7605" w:rsidRDefault="005F7605" w:rsidP="005F7605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17A39054" w14:textId="77777777" w:rsidR="00351167" w:rsidRPr="00583DC5" w:rsidRDefault="00351167" w:rsidP="005F7605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0D5D99B2" w14:textId="77777777" w:rsidR="005F7605" w:rsidRPr="0052589B" w:rsidRDefault="005F7605" w:rsidP="005F7605">
      <w:pPr>
        <w:spacing w:after="0" w:line="240" w:lineRule="auto"/>
        <w:rPr>
          <w:rFonts w:eastAsia="Times New Roman" w:cs="Times New Roman"/>
          <w:b/>
          <w:lang w:eastAsia="cs-CZ"/>
        </w:rPr>
      </w:pPr>
      <w:bookmarkStart w:id="7" w:name="_Hlk182470136"/>
      <w:r w:rsidRPr="0052589B">
        <w:rPr>
          <w:rFonts w:eastAsia="Times New Roman" w:cs="Times New Roman"/>
          <w:b/>
          <w:lang w:eastAsia="cs-CZ"/>
        </w:rPr>
        <w:t>Dotaz č. 49:</w:t>
      </w:r>
    </w:p>
    <w:p w14:paraId="5ADE0759" w14:textId="77777777" w:rsidR="005F7605" w:rsidRPr="0052589B" w:rsidRDefault="005F7605" w:rsidP="005F7605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52589B">
        <w:rPr>
          <w:rFonts w:eastAsia="Times New Roman" w:cs="Times New Roman"/>
          <w:bCs/>
          <w:lang w:eastAsia="cs-CZ"/>
        </w:rPr>
        <w:t xml:space="preserve">Ve Výkazu výměr k PS 00-02-93 je položka číslo 100, kód </w:t>
      </w:r>
      <w:bookmarkStart w:id="8" w:name="_Hlk182481600"/>
      <w:r w:rsidRPr="0052589B">
        <w:rPr>
          <w:rFonts w:eastAsia="Times New Roman" w:cs="Times New Roman"/>
          <w:bCs/>
          <w:lang w:eastAsia="cs-CZ"/>
        </w:rPr>
        <w:t>75M835 – „PŘENOSOVÝ SYSTÉM, MPLS 10G AGREGAČNÍ, E1 – DODÁVKA“</w:t>
      </w:r>
      <w:bookmarkEnd w:id="8"/>
      <w:r w:rsidRPr="0052589B">
        <w:rPr>
          <w:rFonts w:eastAsia="Times New Roman" w:cs="Times New Roman"/>
          <w:bCs/>
          <w:lang w:eastAsia="cs-CZ"/>
        </w:rPr>
        <w:t xml:space="preserve">. Tato položka ale neodpovídá technické zprávě v rámci dokumentace „Projektová dokumentace pro provádění stavby (PDPS)“. Vedle textové části je i ve výkresové části požadováno rozhraní 1 </w:t>
      </w:r>
      <w:proofErr w:type="spellStart"/>
      <w:r w:rsidRPr="0052589B">
        <w:rPr>
          <w:rFonts w:eastAsia="Times New Roman" w:cs="Times New Roman"/>
          <w:bCs/>
          <w:lang w:eastAsia="cs-CZ"/>
        </w:rPr>
        <w:t>Gbps</w:t>
      </w:r>
      <w:proofErr w:type="spellEnd"/>
      <w:r w:rsidRPr="0052589B">
        <w:rPr>
          <w:rFonts w:eastAsia="Times New Roman" w:cs="Times New Roman"/>
          <w:bCs/>
          <w:lang w:eastAsia="cs-CZ"/>
        </w:rPr>
        <w:t xml:space="preserve"> (SFP). Na základě zkušeností a jiných projektů pro systém GSM-R rozhraní 1 </w:t>
      </w:r>
      <w:proofErr w:type="spellStart"/>
      <w:r w:rsidRPr="0052589B">
        <w:rPr>
          <w:rFonts w:eastAsia="Times New Roman" w:cs="Times New Roman"/>
          <w:bCs/>
          <w:lang w:eastAsia="cs-CZ"/>
        </w:rPr>
        <w:t>Gbps</w:t>
      </w:r>
      <w:proofErr w:type="spellEnd"/>
      <w:r w:rsidRPr="0052589B">
        <w:rPr>
          <w:rFonts w:eastAsia="Times New Roman" w:cs="Times New Roman"/>
          <w:bCs/>
          <w:lang w:eastAsia="cs-CZ"/>
        </w:rPr>
        <w:t xml:space="preserve"> plně s rezervou dostačuje. Prosím tedy o upřesnění, </w:t>
      </w:r>
      <w:proofErr w:type="gramStart"/>
      <w:r w:rsidRPr="0052589B">
        <w:rPr>
          <w:rFonts w:eastAsia="Times New Roman" w:cs="Times New Roman"/>
          <w:bCs/>
          <w:lang w:eastAsia="cs-CZ"/>
        </w:rPr>
        <w:t>zda-</w:t>
      </w:r>
      <w:proofErr w:type="spellStart"/>
      <w:r w:rsidRPr="0052589B">
        <w:rPr>
          <w:rFonts w:eastAsia="Times New Roman" w:cs="Times New Roman"/>
          <w:bCs/>
          <w:lang w:eastAsia="cs-CZ"/>
        </w:rPr>
        <w:t>li</w:t>
      </w:r>
      <w:proofErr w:type="spellEnd"/>
      <w:proofErr w:type="gramEnd"/>
      <w:r w:rsidRPr="0052589B">
        <w:rPr>
          <w:rFonts w:eastAsia="Times New Roman" w:cs="Times New Roman"/>
          <w:bCs/>
          <w:lang w:eastAsia="cs-CZ"/>
        </w:rPr>
        <w:t xml:space="preserve"> je možné nabídnout MPLS </w:t>
      </w:r>
      <w:proofErr w:type="spellStart"/>
      <w:r w:rsidRPr="0052589B">
        <w:rPr>
          <w:rFonts w:eastAsia="Times New Roman" w:cs="Times New Roman"/>
          <w:bCs/>
          <w:lang w:eastAsia="cs-CZ"/>
        </w:rPr>
        <w:t>přenosouvý</w:t>
      </w:r>
      <w:proofErr w:type="spellEnd"/>
      <w:r w:rsidRPr="0052589B">
        <w:rPr>
          <w:rFonts w:eastAsia="Times New Roman" w:cs="Times New Roman"/>
          <w:bCs/>
          <w:lang w:eastAsia="cs-CZ"/>
        </w:rPr>
        <w:t xml:space="preserve"> router s rozhraním 1 </w:t>
      </w:r>
      <w:proofErr w:type="spellStart"/>
      <w:r w:rsidRPr="0052589B">
        <w:rPr>
          <w:rFonts w:eastAsia="Times New Roman" w:cs="Times New Roman"/>
          <w:bCs/>
          <w:lang w:eastAsia="cs-CZ"/>
        </w:rPr>
        <w:t>Gbps</w:t>
      </w:r>
      <w:proofErr w:type="spellEnd"/>
      <w:r w:rsidRPr="0052589B">
        <w:rPr>
          <w:rFonts w:eastAsia="Times New Roman" w:cs="Times New Roman"/>
          <w:bCs/>
          <w:lang w:eastAsia="cs-CZ"/>
        </w:rPr>
        <w:t xml:space="preserve">, který pro dané účely plně dostačuje nebo je požadováno nabídnout jiný typ zařízení, ale s rozhraním 10 </w:t>
      </w:r>
      <w:proofErr w:type="spellStart"/>
      <w:r w:rsidRPr="0052589B">
        <w:rPr>
          <w:rFonts w:eastAsia="Times New Roman" w:cs="Times New Roman"/>
          <w:bCs/>
          <w:lang w:eastAsia="cs-CZ"/>
        </w:rPr>
        <w:t>Gbps</w:t>
      </w:r>
      <w:proofErr w:type="spellEnd"/>
      <w:r w:rsidRPr="0052589B">
        <w:rPr>
          <w:rFonts w:eastAsia="Times New Roman" w:cs="Times New Roman"/>
          <w:bCs/>
          <w:lang w:eastAsia="cs-CZ"/>
        </w:rPr>
        <w:t>?</w:t>
      </w:r>
    </w:p>
    <w:p w14:paraId="12CCB854" w14:textId="77777777" w:rsidR="005F7605" w:rsidRDefault="005F7605" w:rsidP="005F7605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2C81D92" w14:textId="77777777" w:rsidR="005F7605" w:rsidRPr="0052589B" w:rsidRDefault="005F7605" w:rsidP="005F7605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52589B">
        <w:rPr>
          <w:rFonts w:eastAsia="Times New Roman" w:cs="Times New Roman"/>
          <w:b/>
          <w:lang w:eastAsia="cs-CZ"/>
        </w:rPr>
        <w:t>Odpověď:</w:t>
      </w:r>
    </w:p>
    <w:bookmarkEnd w:id="7"/>
    <w:p w14:paraId="428C8DAE" w14:textId="0502099D" w:rsidR="001D4F07" w:rsidRPr="00351167" w:rsidRDefault="001D4F07" w:rsidP="00351167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351167">
        <w:rPr>
          <w:rFonts w:eastAsia="Times New Roman" w:cs="Times New Roman"/>
          <w:b/>
          <w:lang w:eastAsia="cs-CZ"/>
        </w:rPr>
        <w:t xml:space="preserve">75M835 – „PŘENOSOVÝ SYSTÉM, MPLS 10G AGREGAČNÍ, E1 – DODÁVKA“ je uvedena z důvodu dostupných položek OTSKP, kde požadovaný PŘENOSOVÝ SYSTÉM, MPLS 1G AGREGAČNÍ, E1 není uveden. Pro specifikaci požadovaného možného zařízení splňující podmínku PŘENOSOVÝ SYSTÉM, MPLS 1G AGREGAČNÍ, E1 lze uvažovat MPLS 1 </w:t>
      </w:r>
      <w:proofErr w:type="spellStart"/>
      <w:r w:rsidRPr="00351167">
        <w:rPr>
          <w:rFonts w:eastAsia="Times New Roman" w:cs="Times New Roman"/>
          <w:b/>
          <w:lang w:eastAsia="cs-CZ"/>
        </w:rPr>
        <w:t>Gb</w:t>
      </w:r>
      <w:proofErr w:type="spellEnd"/>
      <w:r w:rsidRPr="00351167">
        <w:rPr>
          <w:rFonts w:eastAsia="Times New Roman" w:cs="Times New Roman"/>
          <w:b/>
          <w:lang w:eastAsia="cs-CZ"/>
        </w:rPr>
        <w:t>/s s E1.</w:t>
      </w:r>
    </w:p>
    <w:p w14:paraId="0AD7BFE0" w14:textId="3320634D" w:rsidR="001D4F07" w:rsidRPr="00351167" w:rsidRDefault="001D4F07" w:rsidP="00351167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351167">
        <w:rPr>
          <w:rFonts w:eastAsia="Times New Roman" w:cs="Times New Roman"/>
          <w:b/>
          <w:lang w:eastAsia="cs-CZ"/>
        </w:rPr>
        <w:t xml:space="preserve">Do nabídky uveďte cenu za přenosový router MPLS 1 </w:t>
      </w:r>
      <w:proofErr w:type="spellStart"/>
      <w:r w:rsidRPr="00351167">
        <w:rPr>
          <w:rFonts w:eastAsia="Times New Roman" w:cs="Times New Roman"/>
          <w:b/>
          <w:lang w:eastAsia="cs-CZ"/>
        </w:rPr>
        <w:t>Gb</w:t>
      </w:r>
      <w:proofErr w:type="spellEnd"/>
      <w:r w:rsidRPr="00351167">
        <w:rPr>
          <w:rFonts w:eastAsia="Times New Roman" w:cs="Times New Roman"/>
          <w:b/>
          <w:lang w:eastAsia="cs-CZ"/>
        </w:rPr>
        <w:t>/s s E1, který daným účelům vyhovuje a je v souladu s výkresovou dokumentací a TZ.</w:t>
      </w:r>
    </w:p>
    <w:p w14:paraId="16872E58" w14:textId="1B8EE1D1" w:rsidR="00FF6286" w:rsidRPr="00351167" w:rsidRDefault="00FF6286" w:rsidP="0035116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351167">
        <w:rPr>
          <w:rFonts w:eastAsia="Calibri" w:cs="Times New Roman"/>
          <w:bCs/>
          <w:lang w:eastAsia="cs-CZ"/>
        </w:rPr>
        <w:t>Bez úprav dokumentace.</w:t>
      </w:r>
    </w:p>
    <w:p w14:paraId="17F97D22" w14:textId="5942521F" w:rsidR="00452B55" w:rsidRDefault="00452B55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75421373" w14:textId="77777777" w:rsidR="00351167" w:rsidRDefault="00351167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456D6F86" w14:textId="77777777" w:rsidR="009250ED" w:rsidRPr="00601AD6" w:rsidRDefault="009250ED" w:rsidP="009250ED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601AD6">
        <w:rPr>
          <w:rFonts w:eastAsia="Times New Roman" w:cs="Times New Roman"/>
          <w:b/>
          <w:lang w:eastAsia="cs-CZ"/>
        </w:rPr>
        <w:t>Dotaz č.50:</w:t>
      </w:r>
    </w:p>
    <w:p w14:paraId="125C4F62" w14:textId="77777777" w:rsidR="009250ED" w:rsidRPr="00601AD6" w:rsidRDefault="009250ED" w:rsidP="009250ED">
      <w:pPr>
        <w:spacing w:after="0" w:line="240" w:lineRule="auto"/>
        <w:jc w:val="both"/>
        <w:rPr>
          <w:rFonts w:ascii="Verdana" w:hAnsi="Verdana" w:cstheme="minorHAnsi"/>
          <w:spacing w:val="4"/>
        </w:rPr>
      </w:pPr>
      <w:r w:rsidRPr="00601AD6">
        <w:rPr>
          <w:rFonts w:ascii="Verdana" w:hAnsi="Verdana" w:cstheme="minorHAnsi"/>
          <w:spacing w:val="4"/>
        </w:rPr>
        <w:t>SO 98-98: Žádáme zadavatele o upřesnění specifikace položky č.12 (VSEOB012 – Zajištění veřejných zájmů) v SO 98-98 pro řádné ocenění.</w:t>
      </w:r>
    </w:p>
    <w:p w14:paraId="7A5E250F" w14:textId="77777777" w:rsidR="009250ED" w:rsidRPr="00601AD6" w:rsidRDefault="009250ED" w:rsidP="009250ED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8C0B513" w14:textId="77777777" w:rsidR="009250ED" w:rsidRDefault="009250ED" w:rsidP="009250ED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  <w:r w:rsidRPr="00601AD6">
        <w:rPr>
          <w:rFonts w:eastAsia="Times New Roman" w:cs="Times New Roman"/>
          <w:b/>
          <w:lang w:eastAsia="cs-CZ"/>
        </w:rPr>
        <w:t>Odpověď:</w:t>
      </w:r>
    </w:p>
    <w:p w14:paraId="709141D6" w14:textId="77777777" w:rsidR="00CA1227" w:rsidRPr="00351167" w:rsidRDefault="00CA1227" w:rsidP="00CA1227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351167">
        <w:rPr>
          <w:rFonts w:eastAsia="Times New Roman" w:cs="Times New Roman"/>
          <w:b/>
          <w:lang w:eastAsia="cs-CZ"/>
        </w:rPr>
        <w:t>Popis položky byl upraven a doplněn.</w:t>
      </w:r>
    </w:p>
    <w:p w14:paraId="0F97AD26" w14:textId="5A6158A6" w:rsidR="00CA1227" w:rsidRPr="00351167" w:rsidRDefault="00CA1227" w:rsidP="00CA1227">
      <w:pPr>
        <w:spacing w:after="0" w:line="240" w:lineRule="auto"/>
        <w:rPr>
          <w:rFonts w:eastAsia="Calibri" w:cs="Times New Roman"/>
          <w:b/>
          <w:lang w:eastAsia="cs-CZ"/>
        </w:rPr>
      </w:pPr>
      <w:r w:rsidRPr="00351167">
        <w:rPr>
          <w:rFonts w:eastAsia="Calibri" w:cs="Times New Roman"/>
          <w:bCs/>
          <w:lang w:eastAsia="cs-CZ"/>
        </w:rPr>
        <w:t xml:space="preserve">Provedeno doplnění a oprava </w:t>
      </w:r>
      <w:r w:rsidR="00995E81" w:rsidRPr="00351167">
        <w:rPr>
          <w:rFonts w:eastAsia="Calibri" w:cs="Times New Roman"/>
          <w:bCs/>
          <w:lang w:eastAsia="cs-CZ"/>
        </w:rPr>
        <w:t xml:space="preserve">a doplnění </w:t>
      </w:r>
      <w:r w:rsidR="008B7DFC" w:rsidRPr="00351167">
        <w:rPr>
          <w:rFonts w:eastAsia="Calibri" w:cs="Times New Roman"/>
          <w:bCs/>
          <w:lang w:eastAsia="cs-CZ"/>
        </w:rPr>
        <w:t xml:space="preserve">specifikace položky v </w:t>
      </w:r>
      <w:r w:rsidRPr="00351167">
        <w:rPr>
          <w:rFonts w:eastAsia="Calibri" w:cs="Times New Roman"/>
          <w:bCs/>
          <w:lang w:eastAsia="cs-CZ"/>
        </w:rPr>
        <w:t>soupisu prací.</w:t>
      </w:r>
    </w:p>
    <w:p w14:paraId="18BB769C" w14:textId="07094A53" w:rsidR="009250ED" w:rsidRDefault="00CA1227" w:rsidP="009250ED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  <w:r w:rsidRPr="00C45E59">
        <w:rPr>
          <w:rFonts w:eastAsia="Calibri" w:cs="Times New Roman"/>
          <w:bCs/>
          <w:color w:val="FF0000"/>
          <w:lang w:eastAsia="cs-CZ"/>
        </w:rPr>
        <w:t xml:space="preserve"> </w:t>
      </w:r>
    </w:p>
    <w:p w14:paraId="785C02FA" w14:textId="77777777" w:rsidR="00351167" w:rsidRDefault="00351167" w:rsidP="009250ED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AC1FB49" w14:textId="77777777" w:rsidR="009250ED" w:rsidRPr="00601AD6" w:rsidRDefault="009250ED" w:rsidP="009250ED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601AD6">
        <w:rPr>
          <w:rFonts w:eastAsia="Times New Roman" w:cs="Times New Roman"/>
          <w:b/>
          <w:lang w:eastAsia="cs-CZ"/>
        </w:rPr>
        <w:t>Dotaz č.5</w:t>
      </w:r>
      <w:r>
        <w:rPr>
          <w:rFonts w:eastAsia="Times New Roman" w:cs="Times New Roman"/>
          <w:b/>
          <w:lang w:eastAsia="cs-CZ"/>
        </w:rPr>
        <w:t>1</w:t>
      </w:r>
      <w:r w:rsidRPr="00601AD6">
        <w:rPr>
          <w:rFonts w:eastAsia="Times New Roman" w:cs="Times New Roman"/>
          <w:b/>
          <w:lang w:eastAsia="cs-CZ"/>
        </w:rPr>
        <w:t>:</w:t>
      </w:r>
    </w:p>
    <w:p w14:paraId="2ED21DB3" w14:textId="77777777" w:rsidR="009250ED" w:rsidRPr="00601AD6" w:rsidRDefault="009250ED" w:rsidP="009250ED">
      <w:pPr>
        <w:spacing w:after="0" w:line="240" w:lineRule="auto"/>
        <w:jc w:val="both"/>
        <w:rPr>
          <w:rFonts w:ascii="Verdana" w:hAnsi="Verdana" w:cstheme="minorHAnsi"/>
          <w:spacing w:val="4"/>
        </w:rPr>
      </w:pPr>
      <w:r w:rsidRPr="00601AD6">
        <w:rPr>
          <w:rFonts w:ascii="Verdana" w:hAnsi="Verdana" w:cstheme="minorHAnsi"/>
          <w:spacing w:val="4"/>
        </w:rPr>
        <w:t>V objektech žel. svršku SO 12-10-01 a SO 14-10-01 je v soupisu prací pol. č. 35 a 24 VÝMĚNA OSTATNÍHO DROBNÉHO KOLEJIVA, PODKLADNIC, VČETNĚ NÁKUPU, DOPRAVY A POPLATKŮ ZA SKLÁDKU DEMONTOVANÉHO MATERIÁLU. Může zadavatel konkretizovat co vše se má touto položkou vyměnit?</w:t>
      </w:r>
    </w:p>
    <w:p w14:paraId="4DCA315F" w14:textId="77777777" w:rsidR="009250ED" w:rsidRPr="00601AD6" w:rsidRDefault="009250ED" w:rsidP="009250ED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0D4DF14" w14:textId="77777777" w:rsidR="009250ED" w:rsidRDefault="009250ED" w:rsidP="009250ED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  <w:r w:rsidRPr="00601AD6">
        <w:rPr>
          <w:rFonts w:eastAsia="Times New Roman" w:cs="Times New Roman"/>
          <w:b/>
          <w:lang w:eastAsia="cs-CZ"/>
        </w:rPr>
        <w:t>Odpověď:</w:t>
      </w:r>
    </w:p>
    <w:p w14:paraId="7A4174D0" w14:textId="77777777" w:rsidR="00B45BC6" w:rsidRPr="00351167" w:rsidRDefault="00B45BC6" w:rsidP="00B45BC6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351167">
        <w:rPr>
          <w:rFonts w:eastAsia="Times New Roman" w:cs="Times New Roman"/>
          <w:b/>
          <w:lang w:eastAsia="cs-CZ"/>
        </w:rPr>
        <w:t>Tato položka obsahuje především dodávku a výměnu podkladnic, sad vrtulí s kroužky. V kombinaci s dalšími položkami soupisu prací v předmětných stavebních objektech může dojít ke kompletní výměně vystrojení pražce.</w:t>
      </w:r>
    </w:p>
    <w:p w14:paraId="5B099AF1" w14:textId="66BDA8B8" w:rsidR="00FF6286" w:rsidRDefault="00FF6286" w:rsidP="00B45BC6">
      <w:pPr>
        <w:spacing w:after="0" w:line="240" w:lineRule="auto"/>
        <w:rPr>
          <w:rFonts w:eastAsia="Calibri" w:cs="Times New Roman"/>
          <w:bCs/>
          <w:lang w:eastAsia="cs-CZ"/>
        </w:rPr>
      </w:pPr>
      <w:r w:rsidRPr="00351167">
        <w:rPr>
          <w:rFonts w:eastAsia="Calibri" w:cs="Times New Roman"/>
          <w:bCs/>
          <w:lang w:eastAsia="cs-CZ"/>
        </w:rPr>
        <w:t>Bez úprav dokumentace.</w:t>
      </w:r>
    </w:p>
    <w:p w14:paraId="6714ECCC" w14:textId="77777777" w:rsidR="00351167" w:rsidRPr="00351167" w:rsidRDefault="00351167" w:rsidP="00B45BC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D4CECC5" w14:textId="54D3AB59" w:rsidR="009250ED" w:rsidRDefault="009250ED" w:rsidP="009250ED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F01104C" w14:textId="622D6DBB" w:rsidR="00285138" w:rsidRPr="00601AD6" w:rsidRDefault="00285138" w:rsidP="00285138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601AD6">
        <w:rPr>
          <w:rFonts w:eastAsia="Times New Roman" w:cs="Times New Roman"/>
          <w:b/>
          <w:lang w:eastAsia="cs-CZ"/>
        </w:rPr>
        <w:t>Dotaz č.5</w:t>
      </w:r>
      <w:r w:rsidR="00E4756D">
        <w:rPr>
          <w:rFonts w:eastAsia="Times New Roman" w:cs="Times New Roman"/>
          <w:b/>
          <w:lang w:eastAsia="cs-CZ"/>
        </w:rPr>
        <w:t>2</w:t>
      </w:r>
      <w:r w:rsidRPr="00601AD6">
        <w:rPr>
          <w:rFonts w:eastAsia="Times New Roman" w:cs="Times New Roman"/>
          <w:b/>
          <w:lang w:eastAsia="cs-CZ"/>
        </w:rPr>
        <w:t>:</w:t>
      </w:r>
    </w:p>
    <w:p w14:paraId="18599E67" w14:textId="21458E3B" w:rsidR="00285138" w:rsidRPr="00351167" w:rsidRDefault="00285138" w:rsidP="00285138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351167">
        <w:rPr>
          <w:rFonts w:eastAsia="Times New Roman" w:cs="Times New Roman"/>
          <w:b/>
          <w:lang w:eastAsia="cs-CZ"/>
        </w:rPr>
        <w:t>PS 00-02-91 </w:t>
      </w:r>
      <w:r w:rsidR="00351167" w:rsidRPr="00351167">
        <w:rPr>
          <w:rFonts w:eastAsia="Times New Roman" w:cs="Times New Roman"/>
          <w:b/>
          <w:lang w:eastAsia="cs-CZ"/>
        </w:rPr>
        <w:t>(</w:t>
      </w:r>
      <w:proofErr w:type="gramStart"/>
      <w:r w:rsidRPr="00351167">
        <w:rPr>
          <w:rFonts w:eastAsia="Times New Roman" w:cs="Times New Roman"/>
          <w:b/>
          <w:lang w:eastAsia="cs-CZ"/>
        </w:rPr>
        <w:t>Přelouč - Prachovice</w:t>
      </w:r>
      <w:proofErr w:type="gramEnd"/>
      <w:r w:rsidRPr="00351167">
        <w:rPr>
          <w:rFonts w:eastAsia="Times New Roman" w:cs="Times New Roman"/>
          <w:b/>
          <w:lang w:eastAsia="cs-CZ"/>
        </w:rPr>
        <w:t>, úpravy TRS</w:t>
      </w:r>
      <w:r w:rsidR="00351167" w:rsidRPr="00351167">
        <w:rPr>
          <w:rFonts w:eastAsia="Times New Roman" w:cs="Times New Roman"/>
          <w:b/>
          <w:lang w:eastAsia="cs-CZ"/>
        </w:rPr>
        <w:t>)</w:t>
      </w:r>
    </w:p>
    <w:p w14:paraId="411E999A" w14:textId="77777777" w:rsidR="00285138" w:rsidRPr="00D2706F" w:rsidRDefault="00285138" w:rsidP="00D2706F">
      <w:pPr>
        <w:spacing w:after="0" w:line="240" w:lineRule="auto"/>
        <w:jc w:val="both"/>
        <w:rPr>
          <w:rFonts w:ascii="Verdana" w:hAnsi="Verdana" w:cstheme="minorHAnsi"/>
          <w:spacing w:val="4"/>
        </w:rPr>
      </w:pPr>
      <w:r w:rsidRPr="00D2706F">
        <w:rPr>
          <w:rFonts w:ascii="Verdana" w:hAnsi="Verdana" w:cstheme="minorHAnsi"/>
          <w:spacing w:val="4"/>
        </w:rPr>
        <w:t>V TZ, část 4.1.3 se o adaptéru SRD píše, že bude umístěn na RDR Pardubice hl. n.</w:t>
      </w:r>
    </w:p>
    <w:p w14:paraId="4DF78E06" w14:textId="77777777" w:rsidR="00285138" w:rsidRPr="00D2706F" w:rsidRDefault="00285138" w:rsidP="00D2706F">
      <w:pPr>
        <w:spacing w:after="0" w:line="240" w:lineRule="auto"/>
        <w:jc w:val="both"/>
        <w:rPr>
          <w:rFonts w:ascii="Verdana" w:hAnsi="Verdana" w:cstheme="minorHAnsi"/>
          <w:spacing w:val="4"/>
        </w:rPr>
      </w:pPr>
      <w:r w:rsidRPr="00D2706F">
        <w:rPr>
          <w:rFonts w:ascii="Verdana" w:hAnsi="Verdana" w:cstheme="minorHAnsi"/>
          <w:spacing w:val="4"/>
        </w:rPr>
        <w:t>Tento adaptér je na výkresech 202 a 203 označen jako INTERFACE a SRD INTERFACE.</w:t>
      </w:r>
    </w:p>
    <w:p w14:paraId="2D10574B" w14:textId="77777777" w:rsidR="00285138" w:rsidRPr="00D2706F" w:rsidRDefault="00285138" w:rsidP="00D2706F">
      <w:pPr>
        <w:spacing w:after="0" w:line="240" w:lineRule="auto"/>
        <w:jc w:val="both"/>
        <w:rPr>
          <w:rFonts w:ascii="Verdana" w:hAnsi="Verdana" w:cstheme="minorHAnsi"/>
          <w:spacing w:val="4"/>
        </w:rPr>
      </w:pPr>
      <w:r w:rsidRPr="00D2706F">
        <w:rPr>
          <w:rFonts w:ascii="Verdana" w:hAnsi="Verdana" w:cstheme="minorHAnsi"/>
          <w:spacing w:val="4"/>
        </w:rPr>
        <w:t>VV obsahuje položku č. 68 TRS, IP BLOK INTERFACE – DODÁVKA – 2 kusy.</w:t>
      </w:r>
    </w:p>
    <w:p w14:paraId="66F1AD4A" w14:textId="77777777" w:rsidR="00285138" w:rsidRPr="00D2706F" w:rsidRDefault="00285138" w:rsidP="00D2706F">
      <w:pPr>
        <w:spacing w:after="0" w:line="240" w:lineRule="auto"/>
        <w:jc w:val="both"/>
        <w:rPr>
          <w:rFonts w:ascii="Verdana" w:hAnsi="Verdana" w:cstheme="minorHAnsi"/>
          <w:spacing w:val="4"/>
        </w:rPr>
      </w:pPr>
      <w:r w:rsidRPr="00D2706F">
        <w:rPr>
          <w:rFonts w:ascii="Verdana" w:hAnsi="Verdana" w:cstheme="minorHAnsi"/>
          <w:spacing w:val="4"/>
        </w:rPr>
        <w:t>Žádáme zadavatele o opravu množství této položky na 1 kus.</w:t>
      </w:r>
    </w:p>
    <w:p w14:paraId="73057F18" w14:textId="77777777" w:rsidR="00D2706F" w:rsidRDefault="00D2706F" w:rsidP="00285138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C52D1B5" w14:textId="4F6F11AA" w:rsidR="00285138" w:rsidRDefault="00285138" w:rsidP="00285138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  <w:r w:rsidRPr="00601AD6">
        <w:rPr>
          <w:rFonts w:eastAsia="Times New Roman" w:cs="Times New Roman"/>
          <w:b/>
          <w:lang w:eastAsia="cs-CZ"/>
        </w:rPr>
        <w:t>Odpověď:</w:t>
      </w:r>
    </w:p>
    <w:p w14:paraId="636E07CD" w14:textId="6A695A9A" w:rsidR="00285138" w:rsidRPr="00351167" w:rsidRDefault="00C71D3B" w:rsidP="00351167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351167">
        <w:rPr>
          <w:rFonts w:eastAsia="Times New Roman" w:cs="Times New Roman"/>
          <w:b/>
          <w:lang w:eastAsia="cs-CZ"/>
        </w:rPr>
        <w:t>Položka č. 68 TRS, IP BLOK INTERFACE – DODÁVKA opravena na 1KS umístěný na RDP Pardubice.</w:t>
      </w:r>
    </w:p>
    <w:p w14:paraId="47E0048F" w14:textId="5DB0B4CE" w:rsidR="00C71D3B" w:rsidRPr="00351167" w:rsidRDefault="00C71D3B" w:rsidP="0035116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351167">
        <w:rPr>
          <w:rFonts w:eastAsia="Calibri" w:cs="Times New Roman"/>
          <w:bCs/>
          <w:lang w:eastAsia="cs-CZ"/>
        </w:rPr>
        <w:t>Provedena oprava soupisu prací.</w:t>
      </w:r>
    </w:p>
    <w:p w14:paraId="0A33DFDD" w14:textId="77777777" w:rsidR="00C71D3B" w:rsidRDefault="00C71D3B" w:rsidP="00285138">
      <w:pPr>
        <w:spacing w:after="0" w:line="240" w:lineRule="auto"/>
        <w:rPr>
          <w:rFonts w:ascii="Calibri" w:eastAsia="Calibri" w:hAnsi="Calibri" w:cs="Calibri"/>
        </w:rPr>
      </w:pPr>
    </w:p>
    <w:p w14:paraId="43A740D8" w14:textId="6E14DFCF" w:rsidR="00285138" w:rsidRPr="00601AD6" w:rsidRDefault="00285138" w:rsidP="00285138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601AD6">
        <w:rPr>
          <w:rFonts w:eastAsia="Times New Roman" w:cs="Times New Roman"/>
          <w:b/>
          <w:lang w:eastAsia="cs-CZ"/>
        </w:rPr>
        <w:t>Dotaz č.5</w:t>
      </w:r>
      <w:r w:rsidR="00172658">
        <w:rPr>
          <w:rFonts w:eastAsia="Times New Roman" w:cs="Times New Roman"/>
          <w:b/>
          <w:lang w:eastAsia="cs-CZ"/>
        </w:rPr>
        <w:t>3</w:t>
      </w:r>
      <w:r w:rsidRPr="00601AD6">
        <w:rPr>
          <w:rFonts w:eastAsia="Times New Roman" w:cs="Times New Roman"/>
          <w:b/>
          <w:lang w:eastAsia="cs-CZ"/>
        </w:rPr>
        <w:t>:</w:t>
      </w:r>
    </w:p>
    <w:p w14:paraId="2914D90E" w14:textId="276E144A" w:rsidR="00285138" w:rsidRPr="00351167" w:rsidRDefault="00285138" w:rsidP="00285138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351167">
        <w:rPr>
          <w:rFonts w:eastAsia="Times New Roman" w:cs="Times New Roman"/>
          <w:b/>
          <w:lang w:eastAsia="cs-CZ"/>
        </w:rPr>
        <w:t>PS 00-02-91 </w:t>
      </w:r>
      <w:r w:rsidR="00351167" w:rsidRPr="00351167">
        <w:rPr>
          <w:rFonts w:eastAsia="Times New Roman" w:cs="Times New Roman"/>
          <w:b/>
          <w:lang w:eastAsia="cs-CZ"/>
        </w:rPr>
        <w:t>(</w:t>
      </w:r>
      <w:proofErr w:type="gramStart"/>
      <w:r w:rsidRPr="00351167">
        <w:rPr>
          <w:rFonts w:eastAsia="Times New Roman" w:cs="Times New Roman"/>
          <w:b/>
          <w:lang w:eastAsia="cs-CZ"/>
        </w:rPr>
        <w:t>Přelouč - Prachovice</w:t>
      </w:r>
      <w:proofErr w:type="gramEnd"/>
      <w:r w:rsidRPr="00351167">
        <w:rPr>
          <w:rFonts w:eastAsia="Times New Roman" w:cs="Times New Roman"/>
          <w:b/>
          <w:lang w:eastAsia="cs-CZ"/>
        </w:rPr>
        <w:t>, úpravy TRS</w:t>
      </w:r>
      <w:r w:rsidR="00351167" w:rsidRPr="00351167">
        <w:rPr>
          <w:rFonts w:eastAsia="Times New Roman" w:cs="Times New Roman"/>
          <w:b/>
          <w:lang w:eastAsia="cs-CZ"/>
        </w:rPr>
        <w:t>)</w:t>
      </w:r>
    </w:p>
    <w:p w14:paraId="1FD7B50C" w14:textId="77777777" w:rsidR="00285138" w:rsidRPr="00D2706F" w:rsidRDefault="00285138" w:rsidP="00D2706F">
      <w:pPr>
        <w:spacing w:after="0" w:line="240" w:lineRule="auto"/>
        <w:jc w:val="both"/>
        <w:rPr>
          <w:rFonts w:ascii="Verdana" w:hAnsi="Verdana" w:cstheme="minorHAnsi"/>
          <w:spacing w:val="4"/>
        </w:rPr>
      </w:pPr>
      <w:r w:rsidRPr="00D2706F">
        <w:rPr>
          <w:rFonts w:ascii="Verdana" w:hAnsi="Verdana" w:cstheme="minorHAnsi"/>
          <w:spacing w:val="4"/>
        </w:rPr>
        <w:t>Žádáme zadavatele o vysvětlení položky č. 45 TELEFONNÍ ZAPOJOVAČ ANALOGOVÝ, INTERFACE PRO OVLÁDÁNÍ TRS – DODÁVKA – 3 kusy.</w:t>
      </w:r>
    </w:p>
    <w:p w14:paraId="3149415C" w14:textId="49EAC246" w:rsidR="00285138" w:rsidRDefault="00285138" w:rsidP="00D2706F">
      <w:pPr>
        <w:spacing w:after="0" w:line="240" w:lineRule="auto"/>
        <w:jc w:val="both"/>
        <w:rPr>
          <w:rFonts w:ascii="Verdana" w:hAnsi="Verdana" w:cstheme="minorHAnsi"/>
          <w:spacing w:val="4"/>
        </w:rPr>
      </w:pPr>
      <w:r w:rsidRPr="00D2706F">
        <w:rPr>
          <w:rFonts w:ascii="Verdana" w:hAnsi="Verdana" w:cstheme="minorHAnsi"/>
          <w:spacing w:val="4"/>
        </w:rPr>
        <w:t>ZD rozumíme tak, že místně je systém SRD ovládán pomocí ZO 47 – položka č. 55 TRS, OVLÁDACÍ SKŘÍŇKA – DODÁVKA – 4 kusy a dispečerské ovládání je řešeno pomocí IPDT, dodávaných v rámci PS 00-02-02     Dálková kontrola a ovládání sdělovacích zařízení (položka č. 10 TELEFONNÍ ZAPOJOVAČ DIGITÁLNÍ, DISPEČERSKÝ TERMINÁL VOIP S DOTYKOVOU OBRAZOVKOU – DODÁVKA – 3 kusy).</w:t>
      </w:r>
    </w:p>
    <w:p w14:paraId="4E2BDB02" w14:textId="77777777" w:rsidR="00D2706F" w:rsidRPr="00D2706F" w:rsidRDefault="00D2706F" w:rsidP="00D2706F">
      <w:pPr>
        <w:spacing w:after="0" w:line="240" w:lineRule="auto"/>
        <w:jc w:val="both"/>
        <w:rPr>
          <w:rFonts w:ascii="Verdana" w:hAnsi="Verdana" w:cstheme="minorHAnsi"/>
          <w:spacing w:val="4"/>
        </w:rPr>
      </w:pPr>
    </w:p>
    <w:p w14:paraId="0F2E3B83" w14:textId="77777777" w:rsidR="00285138" w:rsidRPr="00D2706F" w:rsidRDefault="00285138" w:rsidP="00D2706F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2706F">
        <w:rPr>
          <w:rFonts w:eastAsia="Times New Roman" w:cs="Times New Roman"/>
          <w:b/>
          <w:lang w:eastAsia="cs-CZ"/>
        </w:rPr>
        <w:t>Odpověď:</w:t>
      </w:r>
    </w:p>
    <w:p w14:paraId="625D4282" w14:textId="635D23A8" w:rsidR="00285138" w:rsidRPr="00351167" w:rsidRDefault="00472D97" w:rsidP="00D2706F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351167">
        <w:rPr>
          <w:rFonts w:eastAsia="Times New Roman" w:cs="Times New Roman"/>
          <w:b/>
          <w:lang w:eastAsia="cs-CZ"/>
        </w:rPr>
        <w:t xml:space="preserve">položka č. 45 TELEFONNÍ ZAPOJOVAČ ANALOGOVÝ, INTERFACE PRO OVLÁDÁNÍ TRS – DODÁVKA – 3 kusy bude dle výkresu </w:t>
      </w:r>
      <w:r w:rsidR="00F85396" w:rsidRPr="00351167">
        <w:rPr>
          <w:rFonts w:eastAsia="Times New Roman" w:cs="Times New Roman"/>
          <w:b/>
          <w:lang w:eastAsia="cs-CZ"/>
        </w:rPr>
        <w:t>č 202 umístěn na nouzovém pracovišti v Cholticích, Kostelec u H. M. a Prachovice.</w:t>
      </w:r>
    </w:p>
    <w:p w14:paraId="389C420E" w14:textId="01F678E2" w:rsidR="00F85396" w:rsidRPr="00351167" w:rsidRDefault="00CE101E" w:rsidP="00D2706F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351167">
        <w:rPr>
          <w:rFonts w:eastAsia="Times New Roman" w:cs="Times New Roman"/>
          <w:b/>
          <w:lang w:eastAsia="cs-CZ"/>
        </w:rPr>
        <w:t xml:space="preserve">PS 00-02-02     Dálková kontrola a ovládání sdělovacích zařízení řeší </w:t>
      </w:r>
      <w:r w:rsidR="006E1056" w:rsidRPr="00351167">
        <w:rPr>
          <w:rFonts w:eastAsia="Times New Roman" w:cs="Times New Roman"/>
          <w:b/>
          <w:lang w:eastAsia="cs-CZ"/>
        </w:rPr>
        <w:t>TELEFONNÍ ZAPOJOVAČ DIGITÁLNÍ, DISPEČERSKÝ TERMINÁL VOIP S DOTYKOVOU OBRAZOVKOU – DODÁVKA – 3 kusy (</w:t>
      </w:r>
      <w:r w:rsidR="00F85396" w:rsidRPr="00351167">
        <w:rPr>
          <w:rFonts w:eastAsia="Times New Roman" w:cs="Times New Roman"/>
          <w:b/>
          <w:lang w:eastAsia="cs-CZ"/>
        </w:rPr>
        <w:t>Dotykový terminál v IP provedení</w:t>
      </w:r>
      <w:r w:rsidR="006E1056" w:rsidRPr="00351167">
        <w:rPr>
          <w:rFonts w:eastAsia="Times New Roman" w:cs="Times New Roman"/>
          <w:b/>
          <w:lang w:eastAsia="cs-CZ"/>
        </w:rPr>
        <w:t>)</w:t>
      </w:r>
      <w:r w:rsidR="00F85396" w:rsidRPr="00351167">
        <w:rPr>
          <w:rFonts w:eastAsia="Times New Roman" w:cs="Times New Roman"/>
          <w:b/>
          <w:lang w:eastAsia="cs-CZ"/>
        </w:rPr>
        <w:t xml:space="preserve"> bude umístěn </w:t>
      </w:r>
      <w:r w:rsidR="006E1056" w:rsidRPr="00351167">
        <w:rPr>
          <w:rFonts w:eastAsia="Times New Roman" w:cs="Times New Roman"/>
          <w:b/>
          <w:lang w:eastAsia="cs-CZ"/>
        </w:rPr>
        <w:t>na RDP Pardubice 2KS</w:t>
      </w:r>
      <w:r w:rsidR="00C71D3B" w:rsidRPr="00351167">
        <w:rPr>
          <w:rFonts w:eastAsia="Times New Roman" w:cs="Times New Roman"/>
          <w:b/>
          <w:lang w:eastAsia="cs-CZ"/>
        </w:rPr>
        <w:t xml:space="preserve"> a 1KS v </w:t>
      </w:r>
      <w:proofErr w:type="spellStart"/>
      <w:r w:rsidR="00C71D3B" w:rsidRPr="00351167">
        <w:rPr>
          <w:rFonts w:eastAsia="Times New Roman" w:cs="Times New Roman"/>
          <w:b/>
          <w:lang w:eastAsia="cs-CZ"/>
        </w:rPr>
        <w:t>žst</w:t>
      </w:r>
      <w:proofErr w:type="spellEnd"/>
      <w:r w:rsidR="00C71D3B" w:rsidRPr="00351167">
        <w:rPr>
          <w:rFonts w:eastAsia="Times New Roman" w:cs="Times New Roman"/>
          <w:b/>
          <w:lang w:eastAsia="cs-CZ"/>
        </w:rPr>
        <w:t>. Heřmanův Městec</w:t>
      </w:r>
    </w:p>
    <w:p w14:paraId="6FB82D07" w14:textId="77777777" w:rsidR="00C71D3B" w:rsidRPr="00351167" w:rsidRDefault="00C71D3B" w:rsidP="00C71D3B">
      <w:pPr>
        <w:spacing w:after="0" w:line="240" w:lineRule="auto"/>
        <w:rPr>
          <w:rFonts w:eastAsia="Calibri" w:cs="Times New Roman"/>
          <w:b/>
          <w:lang w:eastAsia="cs-CZ"/>
        </w:rPr>
      </w:pPr>
      <w:r w:rsidRPr="00351167">
        <w:rPr>
          <w:rFonts w:eastAsia="Calibri" w:cs="Times New Roman"/>
          <w:bCs/>
          <w:lang w:eastAsia="cs-CZ"/>
        </w:rPr>
        <w:t>Bez úprav dokumentace.</w:t>
      </w:r>
    </w:p>
    <w:p w14:paraId="430C8FE1" w14:textId="77777777" w:rsidR="00285138" w:rsidRDefault="00285138" w:rsidP="00285138">
      <w:pPr>
        <w:spacing w:after="0" w:line="240" w:lineRule="auto"/>
        <w:ind w:left="360"/>
        <w:rPr>
          <w:rFonts w:ascii="Calibri" w:eastAsia="Calibri" w:hAnsi="Calibri" w:cs="Calibri"/>
        </w:rPr>
      </w:pPr>
    </w:p>
    <w:p w14:paraId="69F20A63" w14:textId="77777777" w:rsidR="00351167" w:rsidRDefault="00351167" w:rsidP="00285138">
      <w:pPr>
        <w:spacing w:after="0" w:line="240" w:lineRule="auto"/>
        <w:ind w:left="360"/>
        <w:rPr>
          <w:rFonts w:ascii="Calibri" w:eastAsia="Calibri" w:hAnsi="Calibri" w:cs="Calibri"/>
        </w:rPr>
      </w:pPr>
    </w:p>
    <w:p w14:paraId="08B48927" w14:textId="3868A56A" w:rsidR="00285138" w:rsidRPr="00601AD6" w:rsidRDefault="00285138" w:rsidP="00285138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601AD6">
        <w:rPr>
          <w:rFonts w:eastAsia="Times New Roman" w:cs="Times New Roman"/>
          <w:b/>
          <w:lang w:eastAsia="cs-CZ"/>
        </w:rPr>
        <w:t>Dotaz č.5</w:t>
      </w:r>
      <w:r w:rsidR="00172658">
        <w:rPr>
          <w:rFonts w:eastAsia="Times New Roman" w:cs="Times New Roman"/>
          <w:b/>
          <w:lang w:eastAsia="cs-CZ"/>
        </w:rPr>
        <w:t>4</w:t>
      </w:r>
      <w:r w:rsidRPr="00601AD6">
        <w:rPr>
          <w:rFonts w:eastAsia="Times New Roman" w:cs="Times New Roman"/>
          <w:b/>
          <w:lang w:eastAsia="cs-CZ"/>
        </w:rPr>
        <w:t>:</w:t>
      </w:r>
    </w:p>
    <w:p w14:paraId="16BAE134" w14:textId="15ECFF66" w:rsidR="00285138" w:rsidRPr="00351167" w:rsidRDefault="00285138" w:rsidP="00285138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351167">
        <w:rPr>
          <w:rFonts w:eastAsia="Times New Roman" w:cs="Times New Roman"/>
          <w:b/>
          <w:lang w:eastAsia="cs-CZ"/>
        </w:rPr>
        <w:t xml:space="preserve">PS 00-02-81 </w:t>
      </w:r>
      <w:r w:rsidR="00351167">
        <w:rPr>
          <w:rFonts w:eastAsia="Times New Roman" w:cs="Times New Roman"/>
          <w:b/>
          <w:lang w:eastAsia="cs-CZ"/>
        </w:rPr>
        <w:t>(</w:t>
      </w:r>
      <w:r w:rsidRPr="00351167">
        <w:rPr>
          <w:rFonts w:eastAsia="Times New Roman" w:cs="Times New Roman"/>
          <w:b/>
          <w:lang w:eastAsia="cs-CZ"/>
        </w:rPr>
        <w:t>Přelouč – Kostelec u H. M., přenosové systémy</w:t>
      </w:r>
      <w:r w:rsidR="00351167">
        <w:rPr>
          <w:rFonts w:eastAsia="Times New Roman" w:cs="Times New Roman"/>
          <w:b/>
          <w:lang w:eastAsia="cs-CZ"/>
        </w:rPr>
        <w:t>)</w:t>
      </w:r>
    </w:p>
    <w:p w14:paraId="1A5E3AFF" w14:textId="77777777" w:rsidR="00285138" w:rsidRPr="00D2706F" w:rsidRDefault="00285138" w:rsidP="00D2706F">
      <w:pPr>
        <w:spacing w:after="0" w:line="240" w:lineRule="auto"/>
        <w:jc w:val="both"/>
        <w:rPr>
          <w:rFonts w:ascii="Verdana" w:hAnsi="Verdana" w:cstheme="minorHAnsi"/>
          <w:spacing w:val="4"/>
        </w:rPr>
      </w:pPr>
      <w:r w:rsidRPr="00D2706F">
        <w:rPr>
          <w:rFonts w:ascii="Verdana" w:hAnsi="Verdana" w:cstheme="minorHAnsi"/>
          <w:spacing w:val="4"/>
        </w:rPr>
        <w:t xml:space="preserve">Dle ZD je předmětem dodávek tohoto PS i systém zálohovaného napájení UPS pro lokality: </w:t>
      </w:r>
    </w:p>
    <w:p w14:paraId="2C09F778" w14:textId="77777777" w:rsidR="00285138" w:rsidRPr="00351167" w:rsidRDefault="00285138" w:rsidP="00351167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ascii="Verdana" w:hAnsi="Verdana" w:cstheme="minorHAnsi"/>
          <w:spacing w:val="4"/>
        </w:rPr>
      </w:pPr>
      <w:r w:rsidRPr="00351167">
        <w:rPr>
          <w:rFonts w:ascii="Verdana" w:hAnsi="Verdana" w:cstheme="minorHAnsi"/>
          <w:spacing w:val="4"/>
        </w:rPr>
        <w:t>TD P5028</w:t>
      </w:r>
    </w:p>
    <w:p w14:paraId="15677E3A" w14:textId="77777777" w:rsidR="00285138" w:rsidRPr="00351167" w:rsidRDefault="00285138" w:rsidP="00351167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ascii="Verdana" w:hAnsi="Verdana" w:cstheme="minorHAnsi"/>
          <w:spacing w:val="4"/>
        </w:rPr>
      </w:pPr>
      <w:proofErr w:type="spellStart"/>
      <w:r w:rsidRPr="00351167">
        <w:rPr>
          <w:rFonts w:ascii="Verdana" w:hAnsi="Verdana" w:cstheme="minorHAnsi"/>
          <w:spacing w:val="4"/>
        </w:rPr>
        <w:t>Rack</w:t>
      </w:r>
      <w:proofErr w:type="spellEnd"/>
      <w:r w:rsidRPr="00351167">
        <w:rPr>
          <w:rFonts w:ascii="Verdana" w:hAnsi="Verdana" w:cstheme="minorHAnsi"/>
          <w:spacing w:val="4"/>
        </w:rPr>
        <w:t xml:space="preserve"> MRS</w:t>
      </w:r>
    </w:p>
    <w:p w14:paraId="3E62436C" w14:textId="77777777" w:rsidR="00285138" w:rsidRPr="00351167" w:rsidRDefault="00285138" w:rsidP="00351167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ascii="Verdana" w:hAnsi="Verdana" w:cstheme="minorHAnsi"/>
          <w:spacing w:val="4"/>
        </w:rPr>
      </w:pPr>
      <w:r w:rsidRPr="00351167">
        <w:rPr>
          <w:rFonts w:ascii="Verdana" w:hAnsi="Verdana" w:cstheme="minorHAnsi"/>
          <w:spacing w:val="4"/>
        </w:rPr>
        <w:t xml:space="preserve">TD </w:t>
      </w:r>
      <w:proofErr w:type="spellStart"/>
      <w:r w:rsidRPr="00351167">
        <w:rPr>
          <w:rFonts w:ascii="Verdana" w:hAnsi="Verdana" w:cstheme="minorHAnsi"/>
          <w:spacing w:val="4"/>
        </w:rPr>
        <w:t>AHr</w:t>
      </w:r>
      <w:proofErr w:type="spellEnd"/>
      <w:r w:rsidRPr="00351167">
        <w:rPr>
          <w:rFonts w:ascii="Verdana" w:hAnsi="Verdana" w:cstheme="minorHAnsi"/>
          <w:spacing w:val="4"/>
        </w:rPr>
        <w:t>/P5031</w:t>
      </w:r>
    </w:p>
    <w:p w14:paraId="5AC16398" w14:textId="77777777" w:rsidR="00285138" w:rsidRPr="00351167" w:rsidRDefault="00285138" w:rsidP="00351167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ascii="Verdana" w:hAnsi="Verdana" w:cstheme="minorHAnsi"/>
          <w:spacing w:val="4"/>
        </w:rPr>
      </w:pPr>
      <w:r w:rsidRPr="00351167">
        <w:rPr>
          <w:rFonts w:ascii="Verdana" w:hAnsi="Verdana" w:cstheme="minorHAnsi"/>
          <w:spacing w:val="4"/>
        </w:rPr>
        <w:t>TD CEMEX</w:t>
      </w:r>
    </w:p>
    <w:p w14:paraId="4816A47F" w14:textId="77777777" w:rsidR="00285138" w:rsidRPr="00D2706F" w:rsidRDefault="00285138" w:rsidP="00D2706F">
      <w:pPr>
        <w:spacing w:after="0" w:line="240" w:lineRule="auto"/>
        <w:jc w:val="both"/>
        <w:rPr>
          <w:rFonts w:ascii="Verdana" w:hAnsi="Verdana" w:cstheme="minorHAnsi"/>
          <w:spacing w:val="4"/>
        </w:rPr>
      </w:pPr>
      <w:r w:rsidRPr="00D2706F">
        <w:rPr>
          <w:rFonts w:ascii="Verdana" w:hAnsi="Verdana" w:cstheme="minorHAnsi"/>
          <w:spacing w:val="4"/>
        </w:rPr>
        <w:t>Žádáme zadavatele o doplnění VV o položku UPS.</w:t>
      </w:r>
    </w:p>
    <w:p w14:paraId="27B173A8" w14:textId="77777777" w:rsidR="00285138" w:rsidRPr="00D2706F" w:rsidRDefault="00285138" w:rsidP="00D2706F">
      <w:pPr>
        <w:spacing w:after="0" w:line="240" w:lineRule="auto"/>
        <w:jc w:val="both"/>
        <w:rPr>
          <w:rFonts w:ascii="Verdana" w:hAnsi="Verdana" w:cstheme="minorHAnsi"/>
          <w:spacing w:val="4"/>
        </w:rPr>
      </w:pPr>
    </w:p>
    <w:p w14:paraId="6F6F57CB" w14:textId="0EA19ABE" w:rsidR="00D2706F" w:rsidRDefault="00D2706F" w:rsidP="00D2706F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  <w:r w:rsidRPr="00601AD6">
        <w:rPr>
          <w:rFonts w:eastAsia="Times New Roman" w:cs="Times New Roman"/>
          <w:b/>
          <w:lang w:eastAsia="cs-CZ"/>
        </w:rPr>
        <w:t>Odpověď:</w:t>
      </w:r>
    </w:p>
    <w:p w14:paraId="1142ED8E" w14:textId="77777777" w:rsidR="00285138" w:rsidRPr="00351167" w:rsidRDefault="00285138" w:rsidP="00351167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351167">
        <w:rPr>
          <w:rFonts w:eastAsia="Times New Roman" w:cs="Times New Roman"/>
          <w:b/>
          <w:lang w:eastAsia="cs-CZ"/>
        </w:rPr>
        <w:t>Položky na dodávku a montáž předmětných UPS byly doplněny do rozpočtu.</w:t>
      </w:r>
    </w:p>
    <w:p w14:paraId="68F79497" w14:textId="77777777" w:rsidR="003C5B42" w:rsidRPr="00351167" w:rsidRDefault="003C5B42" w:rsidP="0035116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351167">
        <w:rPr>
          <w:rFonts w:eastAsia="Calibri" w:cs="Times New Roman"/>
          <w:bCs/>
          <w:lang w:eastAsia="cs-CZ"/>
        </w:rPr>
        <w:t>Provedena oprava soupisu prací.</w:t>
      </w:r>
    </w:p>
    <w:p w14:paraId="4FA02332" w14:textId="77777777" w:rsidR="00285138" w:rsidRDefault="00285138" w:rsidP="00285138">
      <w:pPr>
        <w:spacing w:after="0" w:line="240" w:lineRule="auto"/>
        <w:ind w:left="360"/>
        <w:rPr>
          <w:rFonts w:ascii="Calibri" w:eastAsia="Calibri" w:hAnsi="Calibri" w:cs="Calibri"/>
        </w:rPr>
      </w:pPr>
    </w:p>
    <w:p w14:paraId="562B6CFF" w14:textId="77777777" w:rsidR="00A62636" w:rsidRDefault="00A62636" w:rsidP="00285138">
      <w:pPr>
        <w:spacing w:after="0" w:line="240" w:lineRule="auto"/>
        <w:ind w:left="360"/>
        <w:rPr>
          <w:rFonts w:ascii="Calibri" w:eastAsia="Calibri" w:hAnsi="Calibri" w:cs="Calibri"/>
        </w:rPr>
      </w:pPr>
    </w:p>
    <w:p w14:paraId="0B3AD7AE" w14:textId="67E1A028" w:rsidR="00285138" w:rsidRPr="00A62636" w:rsidRDefault="00A62636" w:rsidP="009250ED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A62636">
        <w:rPr>
          <w:rFonts w:eastAsia="Times New Roman" w:cs="Times New Roman"/>
          <w:b/>
          <w:lang w:eastAsia="cs-CZ"/>
        </w:rPr>
        <w:t>Dotaz č.55:</w:t>
      </w:r>
    </w:p>
    <w:p w14:paraId="0A4DA849" w14:textId="77777777" w:rsidR="00A62636" w:rsidRPr="00A62636" w:rsidRDefault="00A62636" w:rsidP="00A62636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A62636">
        <w:rPr>
          <w:rFonts w:eastAsia="Times New Roman" w:cs="Times New Roman"/>
          <w:bCs/>
          <w:lang w:eastAsia="cs-CZ"/>
        </w:rPr>
        <w:t>SO 12-12-02 Choltice, nástupiště</w:t>
      </w:r>
    </w:p>
    <w:p w14:paraId="603DA39A" w14:textId="77777777" w:rsidR="00A62636" w:rsidRPr="00A62636" w:rsidRDefault="00A62636" w:rsidP="00A62636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A62636">
        <w:rPr>
          <w:rFonts w:eastAsia="Times New Roman" w:cs="Times New Roman"/>
          <w:bCs/>
          <w:lang w:eastAsia="cs-CZ"/>
        </w:rPr>
        <w:t>Ve VV není obsažen podkladní beton a cementová malta pod nástupištní hrany.</w:t>
      </w:r>
    </w:p>
    <w:p w14:paraId="450A0F7B" w14:textId="37BA35CB" w:rsidR="00A62636" w:rsidRPr="00A62636" w:rsidRDefault="00A62636" w:rsidP="00A62636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A62636">
        <w:rPr>
          <w:rFonts w:eastAsia="Times New Roman" w:cs="Times New Roman"/>
          <w:bCs/>
          <w:lang w:eastAsia="cs-CZ"/>
        </w:rPr>
        <w:t>Prosíme o doplnění položek do VV.</w:t>
      </w:r>
    </w:p>
    <w:p w14:paraId="6A8ED339" w14:textId="77777777" w:rsidR="00A62636" w:rsidRPr="00A62636" w:rsidRDefault="00A62636" w:rsidP="009250ED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C473661" w14:textId="23065F6E" w:rsidR="00A62636" w:rsidRPr="00A62636" w:rsidRDefault="00A62636" w:rsidP="009250ED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A62636">
        <w:rPr>
          <w:rFonts w:eastAsia="Times New Roman" w:cs="Times New Roman"/>
          <w:b/>
          <w:lang w:eastAsia="cs-CZ"/>
        </w:rPr>
        <w:t>Odpověď:</w:t>
      </w:r>
    </w:p>
    <w:p w14:paraId="0CB31C40" w14:textId="097FAB1D" w:rsidR="00B2088C" w:rsidRPr="00351167" w:rsidRDefault="007C1359" w:rsidP="00351167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351167">
        <w:rPr>
          <w:rFonts w:eastAsia="Times New Roman" w:cs="Times New Roman"/>
          <w:b/>
          <w:lang w:eastAsia="cs-CZ"/>
        </w:rPr>
        <w:t xml:space="preserve">Podkladní beton C20/25 a cementová malta MC 10 pod nástupištními prefabrikáty typu H a svahovým dílem ukončení nástupiště jsou obsaženy v položkách č. 14, resp. č. 20. </w:t>
      </w:r>
      <w:r w:rsidR="00B2088C" w:rsidRPr="00351167">
        <w:rPr>
          <w:rFonts w:eastAsia="Calibri" w:cs="Times New Roman"/>
          <w:b/>
          <w:lang w:eastAsia="cs-CZ"/>
        </w:rPr>
        <w:t>Zhotovitel si zohlední všechny náklady spojené s plněním díla dle vzorových listů.</w:t>
      </w:r>
    </w:p>
    <w:p w14:paraId="775F3B1D" w14:textId="77777777" w:rsidR="00B2088C" w:rsidRPr="00351167" w:rsidRDefault="00B2088C" w:rsidP="0035116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351167">
        <w:rPr>
          <w:rFonts w:eastAsia="Calibri" w:cs="Times New Roman"/>
          <w:bCs/>
          <w:lang w:eastAsia="cs-CZ"/>
        </w:rPr>
        <w:t>Bez úprav dokumentace.</w:t>
      </w:r>
    </w:p>
    <w:p w14:paraId="591CE8DF" w14:textId="77777777" w:rsidR="009250ED" w:rsidRPr="00BD5319" w:rsidRDefault="009250ED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4D661DE3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0619640" w14:textId="77777777" w:rsidR="00664163" w:rsidRPr="00BD5319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ACDDA1C" w14:textId="77777777" w:rsidR="00664163" w:rsidRPr="00BD5319" w:rsidRDefault="00664163" w:rsidP="00664163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36353B3D" w14:textId="6D7BB334" w:rsidR="00664163" w:rsidRDefault="00664163" w:rsidP="00351167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C87717">
        <w:rPr>
          <w:rFonts w:eastAsia="Times New Roman" w:cs="Times New Roman"/>
          <w:b/>
          <w:lang w:eastAsia="cs-CZ"/>
        </w:rPr>
        <w:t>změny/doplnění zadávací dokumentace</w:t>
      </w:r>
      <w:r w:rsidRPr="00C87717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C87717">
        <w:rPr>
          <w:rFonts w:eastAsia="Times New Roman" w:cs="Times New Roman"/>
          <w:lang w:eastAsia="cs-CZ"/>
        </w:rPr>
        <w:t>ust</w:t>
      </w:r>
      <w:proofErr w:type="spellEnd"/>
      <w:r w:rsidRPr="00C87717">
        <w:rPr>
          <w:rFonts w:eastAsia="Times New Roman" w:cs="Times New Roman"/>
          <w:lang w:eastAsia="cs-CZ"/>
        </w:rPr>
        <w:t xml:space="preserve">. § 99 odst. 2 ZZVZ a prodlužuje lhůtu pro podání nabídek ze </w:t>
      </w:r>
      <w:r w:rsidRPr="00351167">
        <w:rPr>
          <w:rFonts w:eastAsia="Times New Roman" w:cs="Times New Roman"/>
          <w:lang w:eastAsia="cs-CZ"/>
        </w:rPr>
        <w:t xml:space="preserve">dne </w:t>
      </w:r>
      <w:r w:rsidR="005F7605" w:rsidRPr="00351167">
        <w:rPr>
          <w:rFonts w:eastAsia="Times New Roman" w:cs="Times New Roman"/>
          <w:b/>
          <w:bCs/>
          <w:lang w:eastAsia="cs-CZ"/>
        </w:rPr>
        <w:t>2.</w:t>
      </w:r>
      <w:r w:rsidR="00351167" w:rsidRPr="00351167">
        <w:rPr>
          <w:rFonts w:eastAsia="Times New Roman" w:cs="Times New Roman"/>
          <w:b/>
          <w:bCs/>
          <w:lang w:eastAsia="cs-CZ"/>
        </w:rPr>
        <w:t xml:space="preserve"> </w:t>
      </w:r>
      <w:r w:rsidR="005F7605" w:rsidRPr="00351167">
        <w:rPr>
          <w:rFonts w:eastAsia="Times New Roman" w:cs="Times New Roman"/>
          <w:b/>
          <w:bCs/>
          <w:lang w:eastAsia="cs-CZ"/>
        </w:rPr>
        <w:t>12.</w:t>
      </w:r>
      <w:r w:rsidR="00351167" w:rsidRPr="00351167">
        <w:rPr>
          <w:rFonts w:eastAsia="Times New Roman" w:cs="Times New Roman"/>
          <w:b/>
          <w:bCs/>
          <w:lang w:eastAsia="cs-CZ"/>
        </w:rPr>
        <w:t xml:space="preserve"> </w:t>
      </w:r>
      <w:r w:rsidR="005F7605" w:rsidRPr="00351167">
        <w:rPr>
          <w:rFonts w:eastAsia="Times New Roman" w:cs="Times New Roman"/>
          <w:b/>
          <w:bCs/>
          <w:lang w:eastAsia="cs-CZ"/>
        </w:rPr>
        <w:t>2024</w:t>
      </w:r>
      <w:r w:rsidRPr="00351167">
        <w:rPr>
          <w:rFonts w:eastAsia="Times New Roman" w:cs="Times New Roman"/>
          <w:lang w:eastAsia="cs-CZ"/>
        </w:rPr>
        <w:t xml:space="preserve"> na den </w:t>
      </w:r>
      <w:r w:rsidR="001A1849" w:rsidRPr="00351167">
        <w:rPr>
          <w:rFonts w:eastAsia="Times New Roman" w:cs="Times New Roman"/>
          <w:b/>
          <w:bCs/>
          <w:lang w:eastAsia="cs-CZ"/>
        </w:rPr>
        <w:t>3.</w:t>
      </w:r>
      <w:r w:rsidR="00351167" w:rsidRPr="00351167">
        <w:rPr>
          <w:rFonts w:eastAsia="Times New Roman" w:cs="Times New Roman"/>
          <w:b/>
          <w:bCs/>
          <w:lang w:eastAsia="cs-CZ"/>
        </w:rPr>
        <w:t xml:space="preserve"> </w:t>
      </w:r>
      <w:r w:rsidR="001A1849" w:rsidRPr="00351167">
        <w:rPr>
          <w:rFonts w:eastAsia="Times New Roman" w:cs="Times New Roman"/>
          <w:b/>
          <w:bCs/>
          <w:lang w:eastAsia="cs-CZ"/>
        </w:rPr>
        <w:t>12.</w:t>
      </w:r>
      <w:r w:rsidR="00351167" w:rsidRPr="00351167">
        <w:rPr>
          <w:rFonts w:eastAsia="Times New Roman" w:cs="Times New Roman"/>
          <w:b/>
          <w:bCs/>
          <w:lang w:eastAsia="cs-CZ"/>
        </w:rPr>
        <w:t xml:space="preserve"> </w:t>
      </w:r>
      <w:r w:rsidR="001A1849" w:rsidRPr="00351167">
        <w:rPr>
          <w:rFonts w:eastAsia="Times New Roman" w:cs="Times New Roman"/>
          <w:b/>
          <w:bCs/>
          <w:lang w:eastAsia="cs-CZ"/>
        </w:rPr>
        <w:t>2024</w:t>
      </w:r>
      <w:r w:rsidRPr="00351167">
        <w:rPr>
          <w:rFonts w:eastAsia="Times New Roman" w:cs="Times New Roman"/>
          <w:lang w:eastAsia="cs-CZ"/>
        </w:rPr>
        <w:t>.</w:t>
      </w:r>
    </w:p>
    <w:p w14:paraId="0DDD16C5" w14:textId="77777777" w:rsidR="00273CE2" w:rsidRDefault="00273CE2" w:rsidP="00842C9B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6EB2B5D6" w14:textId="09895F9E" w:rsidR="00664163" w:rsidRPr="003F37CB" w:rsidRDefault="00664163" w:rsidP="00664163">
      <w:pPr>
        <w:spacing w:after="0" w:line="240" w:lineRule="auto"/>
        <w:rPr>
          <w:rFonts w:eastAsia="Times New Roman" w:cs="Times New Roman"/>
          <w:b/>
          <w:bCs/>
          <w:i/>
          <w:iCs/>
          <w:color w:val="FF0000"/>
          <w:u w:val="single"/>
          <w:lang w:eastAsia="cs-CZ"/>
        </w:rPr>
      </w:pPr>
    </w:p>
    <w:p w14:paraId="7118AB88" w14:textId="31BBE8A4" w:rsidR="00664163" w:rsidRPr="00D9490A" w:rsidRDefault="00664163" w:rsidP="00D9490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 w:rsidR="007F626E"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 w:rsidR="007F626E"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2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 w:rsidR="00040917">
        <w:rPr>
          <w:rFonts w:eastAsia="Times New Roman" w:cs="Times New Roman"/>
          <w:lang w:eastAsia="cs-CZ"/>
        </w:rPr>
        <w:t>Z2024-053809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5A7982EE" w14:textId="77777777" w:rsidR="00664163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6CE5A60D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412028A6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9C43FC0" w14:textId="77777777" w:rsidR="007F626E" w:rsidRPr="00BD5319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Lhůta pro podání nabídek – den (BT-131(d)-Lot)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48CE5B40" w14:textId="566A8261" w:rsidR="007F626E" w:rsidRPr="009C7B39" w:rsidRDefault="007F626E" w:rsidP="007F626E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351167" w:rsidRPr="00351167">
        <w:rPr>
          <w:rFonts w:eastAsia="Times New Roman" w:cs="Times New Roman"/>
          <w:b/>
          <w:bCs/>
          <w:lang w:eastAsia="cs-CZ"/>
        </w:rPr>
        <w:t>02.12.2024</w:t>
      </w:r>
      <w:r>
        <w:rPr>
          <w:rFonts w:eastAsia="Times New Roman" w:cs="Times New Roman"/>
          <w:lang w:eastAsia="cs-CZ"/>
        </w:rPr>
        <w:t xml:space="preserve"> </w:t>
      </w:r>
      <w:r w:rsidRPr="00CF6CE6">
        <w:rPr>
          <w:rFonts w:eastAsia="Times New Roman" w:cs="Times New Roman"/>
          <w:lang w:eastAsia="cs-CZ"/>
        </w:rPr>
        <w:t xml:space="preserve">a </w:t>
      </w:r>
      <w:r w:rsidRPr="009C7B39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="00351167">
        <w:rPr>
          <w:rFonts w:eastAsia="Times New Roman" w:cs="Times New Roman"/>
          <w:b/>
          <w:bCs/>
          <w:color w:val="000000" w:themeColor="text1"/>
          <w:lang w:eastAsia="cs-CZ"/>
        </w:rPr>
        <w:t>03.12.2024</w:t>
      </w:r>
      <w:r w:rsidRPr="009C7B39">
        <w:rPr>
          <w:rFonts w:eastAsia="Times New Roman" w:cs="Times New Roman"/>
          <w:color w:val="000000" w:themeColor="text1"/>
          <w:lang w:eastAsia="cs-CZ"/>
        </w:rPr>
        <w:t>.</w:t>
      </w: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3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01354119" w14:textId="77777777" w:rsidR="001063BB" w:rsidRPr="001063BB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1063BB">
        <w:rPr>
          <w:rFonts w:eastAsia="Calibri" w:cs="Times New Roman"/>
          <w:b/>
          <w:bCs/>
          <w:lang w:eastAsia="cs-CZ"/>
        </w:rPr>
        <w:t>Příloh</w:t>
      </w:r>
      <w:r w:rsidR="00351167" w:rsidRPr="001063BB">
        <w:rPr>
          <w:rFonts w:eastAsia="Calibri" w:cs="Times New Roman"/>
          <w:b/>
          <w:bCs/>
          <w:lang w:eastAsia="cs-CZ"/>
        </w:rPr>
        <w:t>y</w:t>
      </w:r>
      <w:r w:rsidRPr="001063BB">
        <w:rPr>
          <w:rFonts w:eastAsia="Calibri" w:cs="Times New Roman"/>
          <w:b/>
          <w:bCs/>
          <w:lang w:eastAsia="cs-CZ"/>
        </w:rPr>
        <w:t>:</w:t>
      </w:r>
    </w:p>
    <w:p w14:paraId="32EE95B5" w14:textId="77777777" w:rsidR="001063BB" w:rsidRPr="001063BB" w:rsidRDefault="001063BB" w:rsidP="00664163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1063BB">
        <w:rPr>
          <w:rFonts w:eastAsia="Calibri" w:cs="Times New Roman"/>
          <w:lang w:eastAsia="cs-CZ"/>
        </w:rPr>
        <w:t>Aktualizace - 7.1.8 a 7.1.9 ZTP</w:t>
      </w:r>
      <w:r w:rsidRPr="001063BB">
        <w:rPr>
          <w:rFonts w:eastAsia="Calibri" w:cs="Times New Roman"/>
          <w:lang w:eastAsia="cs-CZ"/>
        </w:rPr>
        <w:t>.pdf</w:t>
      </w:r>
    </w:p>
    <w:p w14:paraId="3F21201C" w14:textId="77777777" w:rsidR="001063BB" w:rsidRPr="001063BB" w:rsidRDefault="001063BB" w:rsidP="00664163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1063BB">
        <w:rPr>
          <w:rFonts w:eastAsia="Calibri" w:cs="Times New Roman"/>
          <w:lang w:eastAsia="cs-CZ"/>
        </w:rPr>
        <w:t>Aktualizace - 7.1.8 a 7.1.9 ZTP</w:t>
      </w:r>
      <w:r w:rsidRPr="001063BB">
        <w:rPr>
          <w:rFonts w:eastAsia="Calibri" w:cs="Times New Roman"/>
          <w:lang w:eastAsia="cs-CZ"/>
        </w:rPr>
        <w:t>.xlsx</w:t>
      </w:r>
    </w:p>
    <w:p w14:paraId="1D8E3358" w14:textId="77777777" w:rsidR="001063BB" w:rsidRPr="001063BB" w:rsidRDefault="001063BB" w:rsidP="00664163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1063BB">
        <w:rPr>
          <w:rFonts w:eastAsia="Calibri" w:cs="Times New Roman"/>
          <w:lang w:eastAsia="cs-CZ"/>
        </w:rPr>
        <w:t>SK120002_1_001</w:t>
      </w:r>
      <w:r w:rsidRPr="001063BB">
        <w:rPr>
          <w:rFonts w:eastAsia="Calibri" w:cs="Times New Roman"/>
          <w:lang w:eastAsia="cs-CZ"/>
        </w:rPr>
        <w:t>.pdf</w:t>
      </w:r>
    </w:p>
    <w:p w14:paraId="13B64B52" w14:textId="43CCC83A" w:rsidR="001063BB" w:rsidRPr="001063BB" w:rsidRDefault="001063BB" w:rsidP="001063BB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1063BB">
        <w:rPr>
          <w:rFonts w:eastAsia="Calibri" w:cs="Times New Roman"/>
          <w:lang w:eastAsia="cs-CZ"/>
        </w:rPr>
        <w:t>XDC_TZZ-Pre-Pra_zm02_20241115</w:t>
      </w:r>
      <w:r w:rsidRPr="001063BB">
        <w:rPr>
          <w:rFonts w:eastAsia="Calibri" w:cs="Times New Roman"/>
          <w:lang w:eastAsia="cs-CZ"/>
        </w:rPr>
        <w:t>.xml</w:t>
      </w:r>
    </w:p>
    <w:p w14:paraId="53744914" w14:textId="3FB7BED2" w:rsidR="001063BB" w:rsidRPr="001063BB" w:rsidRDefault="001063BB" w:rsidP="001063BB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1063BB">
        <w:rPr>
          <w:rFonts w:eastAsia="Calibri" w:cs="Times New Roman"/>
          <w:lang w:eastAsia="cs-CZ"/>
        </w:rPr>
        <w:t>XLS_TZZ-Pre-Pra_zm02_20241115</w:t>
      </w:r>
      <w:r w:rsidRPr="001063BB">
        <w:rPr>
          <w:rFonts w:eastAsia="Calibri" w:cs="Times New Roman"/>
          <w:lang w:eastAsia="cs-CZ"/>
        </w:rPr>
        <w:t>.xlsx</w:t>
      </w:r>
    </w:p>
    <w:p w14:paraId="35D7DDE8" w14:textId="00C841BA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 xml:space="preserve"> </w:t>
      </w:r>
      <w:r w:rsidRPr="00BD531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D5319">
        <w:rPr>
          <w:rFonts w:eastAsia="Calibri" w:cs="Times New Roman"/>
          <w:bCs/>
          <w:lang w:eastAsia="cs-CZ"/>
        </w:rPr>
        <w:instrText xml:space="preserve"> FORMTEXT </w:instrText>
      </w:r>
      <w:r w:rsidRPr="00BD5319">
        <w:rPr>
          <w:rFonts w:eastAsia="Calibri" w:cs="Times New Roman"/>
          <w:bCs/>
          <w:lang w:eastAsia="cs-CZ"/>
        </w:rPr>
      </w:r>
      <w:r w:rsidRPr="00BD5319">
        <w:rPr>
          <w:rFonts w:eastAsia="Calibri" w:cs="Times New Roman"/>
          <w:bCs/>
          <w:lang w:eastAsia="cs-CZ"/>
        </w:rPr>
        <w:fldChar w:fldCharType="separate"/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fldChar w:fldCharType="end"/>
      </w:r>
    </w:p>
    <w:p w14:paraId="3568D690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FC1E85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2622E11" w14:textId="77777777" w:rsidR="00351167" w:rsidRDefault="00351167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3B99C4" w14:textId="77777777" w:rsidR="00D32C92" w:rsidRDefault="00D32C92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4D355646" w:rsidR="00664163" w:rsidRPr="00351167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51167">
        <w:rPr>
          <w:rFonts w:eastAsia="Calibri" w:cs="Times New Roman"/>
          <w:lang w:eastAsia="cs-CZ"/>
        </w:rPr>
        <w:t>V</w:t>
      </w:r>
      <w:r w:rsidR="00415BD7">
        <w:rPr>
          <w:rFonts w:eastAsia="Calibri" w:cs="Times New Roman"/>
          <w:lang w:eastAsia="cs-CZ"/>
        </w:rPr>
        <w:t> </w:t>
      </w:r>
      <w:r w:rsidRPr="00351167">
        <w:rPr>
          <w:rFonts w:eastAsia="Calibri" w:cs="Times New Roman"/>
          <w:lang w:eastAsia="cs-CZ"/>
        </w:rPr>
        <w:t>Olomouci</w:t>
      </w:r>
      <w:r w:rsidR="00415BD7">
        <w:rPr>
          <w:rFonts w:eastAsia="Calibri" w:cs="Times New Roman"/>
          <w:lang w:eastAsia="cs-CZ"/>
        </w:rPr>
        <w:t xml:space="preserve"> 15. 11. 2024</w:t>
      </w:r>
    </w:p>
    <w:p w14:paraId="6F75BA64" w14:textId="77777777" w:rsidR="00664163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3CC827E" w14:textId="77777777" w:rsidR="00D32C92" w:rsidRPr="00351167" w:rsidRDefault="00D32C92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586027C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03548E1" w14:textId="77777777" w:rsidR="00415BD7" w:rsidRPr="00351167" w:rsidRDefault="00415BD7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Pr="00351167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351167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351167">
        <w:rPr>
          <w:rFonts w:eastAsia="Times New Roman" w:cs="Times New Roman"/>
          <w:b/>
          <w:bCs/>
          <w:lang w:eastAsia="cs-CZ"/>
        </w:rPr>
        <w:t xml:space="preserve">Ing. Miroslav </w:t>
      </w:r>
      <w:proofErr w:type="spellStart"/>
      <w:r w:rsidRPr="00351167">
        <w:rPr>
          <w:rFonts w:eastAsia="Times New Roman" w:cs="Times New Roman"/>
          <w:b/>
          <w:bCs/>
          <w:lang w:eastAsia="cs-CZ"/>
        </w:rPr>
        <w:t>Bocák</w:t>
      </w:r>
      <w:proofErr w:type="spellEnd"/>
      <w:r w:rsidRPr="00351167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351167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351167">
        <w:rPr>
          <w:rFonts w:eastAsia="Times New Roman" w:cs="Times New Roman"/>
          <w:lang w:eastAsia="cs-CZ"/>
        </w:rPr>
        <w:t>ředitel organizační jednotky</w:t>
      </w:r>
      <w:r w:rsidRPr="00351167">
        <w:rPr>
          <w:rFonts w:eastAsia="Times New Roman" w:cs="Times New Roman"/>
          <w:lang w:eastAsia="cs-CZ"/>
        </w:rPr>
        <w:tab/>
      </w:r>
    </w:p>
    <w:p w14:paraId="5DEDC136" w14:textId="77777777" w:rsidR="00664163" w:rsidRPr="00351167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351167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351167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9097D3" w14:textId="77777777" w:rsidR="00636CBF" w:rsidRDefault="00636CBF" w:rsidP="00962258">
      <w:pPr>
        <w:spacing w:after="0" w:line="240" w:lineRule="auto"/>
      </w:pPr>
      <w:r>
        <w:separator/>
      </w:r>
    </w:p>
  </w:endnote>
  <w:endnote w:type="continuationSeparator" w:id="0">
    <w:p w14:paraId="2E18DA72" w14:textId="77777777" w:rsidR="00636CBF" w:rsidRDefault="00636CB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EAD1F7" w14:textId="77777777" w:rsidR="00636CBF" w:rsidRDefault="00636CBF" w:rsidP="00962258">
      <w:pPr>
        <w:spacing w:after="0" w:line="240" w:lineRule="auto"/>
      </w:pPr>
      <w:r>
        <w:separator/>
      </w:r>
    </w:p>
  </w:footnote>
  <w:footnote w:type="continuationSeparator" w:id="0">
    <w:p w14:paraId="12EDD772" w14:textId="77777777" w:rsidR="00636CBF" w:rsidRDefault="00636CB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41F1C"/>
    <w:multiLevelType w:val="hybridMultilevel"/>
    <w:tmpl w:val="691492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F9209A9"/>
    <w:multiLevelType w:val="hybridMultilevel"/>
    <w:tmpl w:val="6F101B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428A5"/>
    <w:multiLevelType w:val="hybridMultilevel"/>
    <w:tmpl w:val="A998A474"/>
    <w:lvl w:ilvl="0" w:tplc="FC90C186">
      <w:start w:val="1"/>
      <w:numFmt w:val="decimal"/>
      <w:lvlText w:val="%1.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9" w15:restartNumberingAfterBreak="0">
    <w:nsid w:val="69FC4564"/>
    <w:multiLevelType w:val="hybridMultilevel"/>
    <w:tmpl w:val="9C6EB2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759715444">
    <w:abstractNumId w:val="5"/>
  </w:num>
  <w:num w:numId="2" w16cid:durableId="1817068612">
    <w:abstractNumId w:val="2"/>
  </w:num>
  <w:num w:numId="3" w16cid:durableId="1540895156">
    <w:abstractNumId w:val="6"/>
  </w:num>
  <w:num w:numId="4" w16cid:durableId="1269846827">
    <w:abstractNumId w:val="10"/>
  </w:num>
  <w:num w:numId="5" w16cid:durableId="1130443877">
    <w:abstractNumId w:val="1"/>
  </w:num>
  <w:num w:numId="6" w16cid:durableId="1845823124">
    <w:abstractNumId w:val="8"/>
  </w:num>
  <w:num w:numId="7" w16cid:durableId="1288508350">
    <w:abstractNumId w:val="7"/>
  </w:num>
  <w:num w:numId="8" w16cid:durableId="10183132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63127648">
    <w:abstractNumId w:val="9"/>
  </w:num>
  <w:num w:numId="10" w16cid:durableId="1074663037">
    <w:abstractNumId w:val="4"/>
  </w:num>
  <w:num w:numId="11" w16cid:durableId="1337879445">
    <w:abstractNumId w:val="0"/>
  </w:num>
  <w:num w:numId="12" w16cid:durableId="49257484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00A8"/>
    <w:rsid w:val="00033432"/>
    <w:rsid w:val="000335CC"/>
    <w:rsid w:val="00040917"/>
    <w:rsid w:val="00066116"/>
    <w:rsid w:val="000711F5"/>
    <w:rsid w:val="00072C1E"/>
    <w:rsid w:val="000B3A82"/>
    <w:rsid w:val="000B6C7E"/>
    <w:rsid w:val="000B7907"/>
    <w:rsid w:val="000C0429"/>
    <w:rsid w:val="000C45E8"/>
    <w:rsid w:val="001063BB"/>
    <w:rsid w:val="00114472"/>
    <w:rsid w:val="0012016A"/>
    <w:rsid w:val="001267E4"/>
    <w:rsid w:val="00146EF8"/>
    <w:rsid w:val="00170EC5"/>
    <w:rsid w:val="00172658"/>
    <w:rsid w:val="001747C1"/>
    <w:rsid w:val="00176160"/>
    <w:rsid w:val="0018596A"/>
    <w:rsid w:val="001A1849"/>
    <w:rsid w:val="001B69C2"/>
    <w:rsid w:val="001C4DA0"/>
    <w:rsid w:val="001D4F07"/>
    <w:rsid w:val="00207DF5"/>
    <w:rsid w:val="0023618B"/>
    <w:rsid w:val="00267369"/>
    <w:rsid w:val="0026785D"/>
    <w:rsid w:val="00273CE2"/>
    <w:rsid w:val="0028161E"/>
    <w:rsid w:val="00285138"/>
    <w:rsid w:val="00286564"/>
    <w:rsid w:val="00296D39"/>
    <w:rsid w:val="002A59FE"/>
    <w:rsid w:val="002C31BF"/>
    <w:rsid w:val="002D7BEA"/>
    <w:rsid w:val="002E0CD7"/>
    <w:rsid w:val="002F026B"/>
    <w:rsid w:val="002F52CB"/>
    <w:rsid w:val="00335122"/>
    <w:rsid w:val="00335732"/>
    <w:rsid w:val="003409F5"/>
    <w:rsid w:val="00343119"/>
    <w:rsid w:val="00351167"/>
    <w:rsid w:val="00357BC6"/>
    <w:rsid w:val="0037111D"/>
    <w:rsid w:val="003756B9"/>
    <w:rsid w:val="003956C6"/>
    <w:rsid w:val="003C5B42"/>
    <w:rsid w:val="003E6B9A"/>
    <w:rsid w:val="003E75CE"/>
    <w:rsid w:val="003F7BCC"/>
    <w:rsid w:val="00402893"/>
    <w:rsid w:val="0041380F"/>
    <w:rsid w:val="00415BD7"/>
    <w:rsid w:val="00436AD5"/>
    <w:rsid w:val="00450F07"/>
    <w:rsid w:val="00452B55"/>
    <w:rsid w:val="00453CD3"/>
    <w:rsid w:val="00455BC7"/>
    <w:rsid w:val="00460660"/>
    <w:rsid w:val="00460CCB"/>
    <w:rsid w:val="00472D97"/>
    <w:rsid w:val="00477370"/>
    <w:rsid w:val="00486107"/>
    <w:rsid w:val="00491827"/>
    <w:rsid w:val="004926B0"/>
    <w:rsid w:val="004A0F75"/>
    <w:rsid w:val="004A7C69"/>
    <w:rsid w:val="004C2F28"/>
    <w:rsid w:val="004C4399"/>
    <w:rsid w:val="004C69ED"/>
    <w:rsid w:val="004C787C"/>
    <w:rsid w:val="004F4B9B"/>
    <w:rsid w:val="00501654"/>
    <w:rsid w:val="00511AB9"/>
    <w:rsid w:val="00514DB7"/>
    <w:rsid w:val="00523EA7"/>
    <w:rsid w:val="0053640C"/>
    <w:rsid w:val="0053663F"/>
    <w:rsid w:val="00542527"/>
    <w:rsid w:val="00551D1F"/>
    <w:rsid w:val="00553375"/>
    <w:rsid w:val="005644EF"/>
    <w:rsid w:val="005658A6"/>
    <w:rsid w:val="005720E7"/>
    <w:rsid w:val="005722BB"/>
    <w:rsid w:val="005736B7"/>
    <w:rsid w:val="005748DB"/>
    <w:rsid w:val="005755A2"/>
    <w:rsid w:val="00575E5A"/>
    <w:rsid w:val="00584E2A"/>
    <w:rsid w:val="00596C7E"/>
    <w:rsid w:val="005974F3"/>
    <w:rsid w:val="005A5F24"/>
    <w:rsid w:val="005A64E9"/>
    <w:rsid w:val="005B5EE9"/>
    <w:rsid w:val="005B5FBC"/>
    <w:rsid w:val="005C663F"/>
    <w:rsid w:val="005F7605"/>
    <w:rsid w:val="006104F6"/>
    <w:rsid w:val="0061068E"/>
    <w:rsid w:val="006117B3"/>
    <w:rsid w:val="00630DC6"/>
    <w:rsid w:val="00636CBF"/>
    <w:rsid w:val="00660AD3"/>
    <w:rsid w:val="00664163"/>
    <w:rsid w:val="00671B9C"/>
    <w:rsid w:val="00687BC0"/>
    <w:rsid w:val="006A5570"/>
    <w:rsid w:val="006A689C"/>
    <w:rsid w:val="006B3D79"/>
    <w:rsid w:val="006B7D49"/>
    <w:rsid w:val="006D2B8B"/>
    <w:rsid w:val="006E0578"/>
    <w:rsid w:val="006E1056"/>
    <w:rsid w:val="006E314D"/>
    <w:rsid w:val="006E7F06"/>
    <w:rsid w:val="006F13C5"/>
    <w:rsid w:val="00710723"/>
    <w:rsid w:val="00712ED1"/>
    <w:rsid w:val="00723ED1"/>
    <w:rsid w:val="00733971"/>
    <w:rsid w:val="00735ED4"/>
    <w:rsid w:val="00743525"/>
    <w:rsid w:val="007531A0"/>
    <w:rsid w:val="00753DC9"/>
    <w:rsid w:val="0076286B"/>
    <w:rsid w:val="00764595"/>
    <w:rsid w:val="00766846"/>
    <w:rsid w:val="0077673A"/>
    <w:rsid w:val="007846E1"/>
    <w:rsid w:val="00785A4F"/>
    <w:rsid w:val="007A0EFE"/>
    <w:rsid w:val="007B570C"/>
    <w:rsid w:val="007C1359"/>
    <w:rsid w:val="007E4A6E"/>
    <w:rsid w:val="007F56A7"/>
    <w:rsid w:val="007F626E"/>
    <w:rsid w:val="00807DD0"/>
    <w:rsid w:val="00813F11"/>
    <w:rsid w:val="00823CF9"/>
    <w:rsid w:val="00842C9B"/>
    <w:rsid w:val="008841FB"/>
    <w:rsid w:val="0088472C"/>
    <w:rsid w:val="00891334"/>
    <w:rsid w:val="008A3568"/>
    <w:rsid w:val="008B7DFC"/>
    <w:rsid w:val="008D03B9"/>
    <w:rsid w:val="008D1FC1"/>
    <w:rsid w:val="008D7DEC"/>
    <w:rsid w:val="008E33E8"/>
    <w:rsid w:val="008E6C85"/>
    <w:rsid w:val="008F18D6"/>
    <w:rsid w:val="00904780"/>
    <w:rsid w:val="009113A8"/>
    <w:rsid w:val="00922385"/>
    <w:rsid w:val="009223DF"/>
    <w:rsid w:val="009250ED"/>
    <w:rsid w:val="00934DC3"/>
    <w:rsid w:val="00936091"/>
    <w:rsid w:val="00940D8A"/>
    <w:rsid w:val="0095327E"/>
    <w:rsid w:val="00962258"/>
    <w:rsid w:val="00964E87"/>
    <w:rsid w:val="009678B7"/>
    <w:rsid w:val="0097070C"/>
    <w:rsid w:val="00982411"/>
    <w:rsid w:val="00992D9C"/>
    <w:rsid w:val="00994B2F"/>
    <w:rsid w:val="00995E81"/>
    <w:rsid w:val="00996CB8"/>
    <w:rsid w:val="009A46FD"/>
    <w:rsid w:val="009A7568"/>
    <w:rsid w:val="009B2E97"/>
    <w:rsid w:val="009B3C69"/>
    <w:rsid w:val="009B72CC"/>
    <w:rsid w:val="009C7B39"/>
    <w:rsid w:val="009E07F4"/>
    <w:rsid w:val="009F392E"/>
    <w:rsid w:val="00A12DB1"/>
    <w:rsid w:val="00A14E88"/>
    <w:rsid w:val="00A3412B"/>
    <w:rsid w:val="00A44328"/>
    <w:rsid w:val="00A45889"/>
    <w:rsid w:val="00A509D7"/>
    <w:rsid w:val="00A6177B"/>
    <w:rsid w:val="00A62636"/>
    <w:rsid w:val="00A66136"/>
    <w:rsid w:val="00A943B5"/>
    <w:rsid w:val="00A97036"/>
    <w:rsid w:val="00AA4CBB"/>
    <w:rsid w:val="00AA65FA"/>
    <w:rsid w:val="00AA7351"/>
    <w:rsid w:val="00AC56A4"/>
    <w:rsid w:val="00AD056F"/>
    <w:rsid w:val="00AD2773"/>
    <w:rsid w:val="00AD6731"/>
    <w:rsid w:val="00AE1DDE"/>
    <w:rsid w:val="00B03184"/>
    <w:rsid w:val="00B15B5E"/>
    <w:rsid w:val="00B15D0D"/>
    <w:rsid w:val="00B2088C"/>
    <w:rsid w:val="00B23CA3"/>
    <w:rsid w:val="00B3491A"/>
    <w:rsid w:val="00B41FF2"/>
    <w:rsid w:val="00B45BC6"/>
    <w:rsid w:val="00B45E9E"/>
    <w:rsid w:val="00B55F9C"/>
    <w:rsid w:val="00B65C60"/>
    <w:rsid w:val="00B75EE1"/>
    <w:rsid w:val="00B77481"/>
    <w:rsid w:val="00B8518B"/>
    <w:rsid w:val="00BB35F3"/>
    <w:rsid w:val="00BB3740"/>
    <w:rsid w:val="00BD52B2"/>
    <w:rsid w:val="00BD5319"/>
    <w:rsid w:val="00BD7E91"/>
    <w:rsid w:val="00BF374D"/>
    <w:rsid w:val="00BF4F99"/>
    <w:rsid w:val="00BF6D48"/>
    <w:rsid w:val="00C02D0A"/>
    <w:rsid w:val="00C03A6E"/>
    <w:rsid w:val="00C30759"/>
    <w:rsid w:val="00C44F6A"/>
    <w:rsid w:val="00C71D3B"/>
    <w:rsid w:val="00C727E5"/>
    <w:rsid w:val="00C8207D"/>
    <w:rsid w:val="00CA1227"/>
    <w:rsid w:val="00CB7B5A"/>
    <w:rsid w:val="00CC1E2B"/>
    <w:rsid w:val="00CD1FC4"/>
    <w:rsid w:val="00CE02FC"/>
    <w:rsid w:val="00CE101E"/>
    <w:rsid w:val="00CE371D"/>
    <w:rsid w:val="00CE7A1F"/>
    <w:rsid w:val="00CF7C27"/>
    <w:rsid w:val="00D02A4D"/>
    <w:rsid w:val="00D145BF"/>
    <w:rsid w:val="00D14FD3"/>
    <w:rsid w:val="00D21061"/>
    <w:rsid w:val="00D2706F"/>
    <w:rsid w:val="00D316A7"/>
    <w:rsid w:val="00D32C92"/>
    <w:rsid w:val="00D4108E"/>
    <w:rsid w:val="00D518FD"/>
    <w:rsid w:val="00D548C8"/>
    <w:rsid w:val="00D6163D"/>
    <w:rsid w:val="00D63009"/>
    <w:rsid w:val="00D74EC7"/>
    <w:rsid w:val="00D831A3"/>
    <w:rsid w:val="00D902AD"/>
    <w:rsid w:val="00D92AF0"/>
    <w:rsid w:val="00D9490A"/>
    <w:rsid w:val="00DA52E5"/>
    <w:rsid w:val="00DA6FFE"/>
    <w:rsid w:val="00DB4152"/>
    <w:rsid w:val="00DB6044"/>
    <w:rsid w:val="00DC3110"/>
    <w:rsid w:val="00DD46F3"/>
    <w:rsid w:val="00DD58A6"/>
    <w:rsid w:val="00DE56F2"/>
    <w:rsid w:val="00DF116D"/>
    <w:rsid w:val="00E06AD1"/>
    <w:rsid w:val="00E10710"/>
    <w:rsid w:val="00E331A3"/>
    <w:rsid w:val="00E4756D"/>
    <w:rsid w:val="00E824F1"/>
    <w:rsid w:val="00E9347D"/>
    <w:rsid w:val="00E94ED7"/>
    <w:rsid w:val="00EB104F"/>
    <w:rsid w:val="00ED14BD"/>
    <w:rsid w:val="00ED1F8A"/>
    <w:rsid w:val="00F01440"/>
    <w:rsid w:val="00F05FD0"/>
    <w:rsid w:val="00F10D8C"/>
    <w:rsid w:val="00F12DEC"/>
    <w:rsid w:val="00F1715C"/>
    <w:rsid w:val="00F310F8"/>
    <w:rsid w:val="00F35939"/>
    <w:rsid w:val="00F45607"/>
    <w:rsid w:val="00F64786"/>
    <w:rsid w:val="00F659EB"/>
    <w:rsid w:val="00F728DD"/>
    <w:rsid w:val="00F804A7"/>
    <w:rsid w:val="00F8318E"/>
    <w:rsid w:val="00F85396"/>
    <w:rsid w:val="00F862D6"/>
    <w:rsid w:val="00F86BA6"/>
    <w:rsid w:val="00FC3C36"/>
    <w:rsid w:val="00FC4B86"/>
    <w:rsid w:val="00FC6389"/>
    <w:rsid w:val="00FD2F51"/>
    <w:rsid w:val="00FE1134"/>
    <w:rsid w:val="00FE3455"/>
    <w:rsid w:val="00FF4959"/>
    <w:rsid w:val="00FF6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88C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0409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87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vz.nipez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9B872A-0AB6-48C9-95AC-65DBE890AD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22</TotalTime>
  <Pages>6</Pages>
  <Words>2101</Words>
  <Characters>12402</Characters>
  <Application>Microsoft Office Word</Application>
  <DocSecurity>0</DocSecurity>
  <Lines>103</Lines>
  <Paragraphs>28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5</cp:revision>
  <cp:lastPrinted>2024-11-15T09:47:00Z</cp:lastPrinted>
  <dcterms:created xsi:type="dcterms:W3CDTF">2024-11-15T08:52:00Z</dcterms:created>
  <dcterms:modified xsi:type="dcterms:W3CDTF">2024-11-15T09:48:00Z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